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91D51" w14:textId="77777777" w:rsidR="004763D6" w:rsidRPr="004763D6" w:rsidRDefault="004763D6" w:rsidP="005A3A20">
      <w:pPr>
        <w:rPr>
          <w:rFonts w:ascii="Times New Roman" w:eastAsia="Times New Roman" w:hAnsi="Times New Roman" w:cs="Times New Roman"/>
          <w:b/>
          <w:color w:val="FF0000"/>
          <w:bdr w:val="none" w:sz="0" w:space="0" w:color="auto" w:frame="1"/>
        </w:rPr>
      </w:pPr>
      <w:bookmarkStart w:id="0" w:name="_GoBack"/>
      <w:r w:rsidRPr="004763D6">
        <w:rPr>
          <w:rFonts w:ascii="Times New Roman" w:eastAsia="Times New Roman" w:hAnsi="Times New Roman" w:cs="Times New Roman"/>
          <w:b/>
          <w:color w:val="FF0000"/>
          <w:bdr w:val="none" w:sz="0" w:space="0" w:color="auto" w:frame="1"/>
        </w:rPr>
        <w:t>Research: Joshua 2 and 3</w:t>
      </w:r>
    </w:p>
    <w:p w14:paraId="69B5CB0A" w14:textId="07D31F6C" w:rsidR="004763D6" w:rsidRPr="004763D6" w:rsidRDefault="004763D6" w:rsidP="005A3A20">
      <w:pPr>
        <w:rPr>
          <w:rFonts w:ascii="Times New Roman" w:eastAsia="Times New Roman" w:hAnsi="Times New Roman" w:cs="Times New Roman"/>
          <w:b/>
          <w:color w:val="FF0000"/>
          <w:bdr w:val="none" w:sz="0" w:space="0" w:color="auto" w:frame="1"/>
        </w:rPr>
      </w:pPr>
      <w:r w:rsidRPr="004763D6">
        <w:rPr>
          <w:rFonts w:ascii="Times New Roman" w:eastAsia="Times New Roman" w:hAnsi="Times New Roman" w:cs="Times New Roman"/>
          <w:b/>
          <w:color w:val="FF0000"/>
          <w:bdr w:val="none" w:sz="0" w:space="0" w:color="auto" w:frame="1"/>
        </w:rPr>
        <w:t>Joshua crossing the Jordan River</w:t>
      </w:r>
    </w:p>
    <w:bookmarkEnd w:id="0"/>
    <w:p w14:paraId="41622F5D" w14:textId="77777777" w:rsidR="004763D6" w:rsidRDefault="004763D6" w:rsidP="005A3A20">
      <w:pPr>
        <w:rPr>
          <w:rFonts w:ascii="Times New Roman" w:eastAsia="Times New Roman" w:hAnsi="Times New Roman" w:cs="Times New Roman"/>
          <w:color w:val="FF0000"/>
          <w:bdr w:val="none" w:sz="0" w:space="0" w:color="auto" w:frame="1"/>
        </w:rPr>
      </w:pPr>
    </w:p>
    <w:p w14:paraId="51183C74" w14:textId="77777777" w:rsidR="004763D6" w:rsidRDefault="004763D6" w:rsidP="005A3A20">
      <w:pPr>
        <w:rPr>
          <w:rFonts w:ascii="Times New Roman" w:eastAsia="Times New Roman" w:hAnsi="Times New Roman" w:cs="Times New Roman"/>
          <w:color w:val="FF0000"/>
          <w:bdr w:val="none" w:sz="0" w:space="0" w:color="auto" w:frame="1"/>
        </w:rPr>
      </w:pPr>
    </w:p>
    <w:p w14:paraId="370AE464" w14:textId="6EBFD9ED" w:rsidR="005A3A20" w:rsidRPr="004763D6" w:rsidRDefault="005A3A20" w:rsidP="005A3A20">
      <w:pPr>
        <w:rPr>
          <w:rFonts w:ascii="Times New Roman" w:eastAsia="Times New Roman" w:hAnsi="Times New Roman" w:cs="Times New Roman"/>
          <w:color w:val="FF0000"/>
          <w:bdr w:val="none" w:sz="0" w:space="0" w:color="auto" w:frame="1"/>
        </w:rPr>
      </w:pPr>
      <w:r w:rsidRPr="00627EEA">
        <w:rPr>
          <w:rFonts w:ascii="Times New Roman" w:eastAsia="Times New Roman" w:hAnsi="Times New Roman" w:cs="Times New Roman"/>
          <w:color w:val="FF0000"/>
          <w:bdr w:val="none" w:sz="0" w:space="0" w:color="auto" w:frame="1"/>
        </w:rPr>
        <w:t>Josh 1:1, 2, 7-9</w:t>
      </w:r>
    </w:p>
    <w:p w14:paraId="37E8A60C" w14:textId="77777777" w:rsidR="005A3A20" w:rsidRPr="00627EEA" w:rsidRDefault="005A3A20" w:rsidP="005A3A20">
      <w:pPr>
        <w:spacing w:line="312" w:lineRule="atLeast"/>
        <w:textAlignment w:val="baseline"/>
        <w:rPr>
          <w:rFonts w:ascii="Times New Roman" w:eastAsia="Times New Roman" w:hAnsi="Times New Roman" w:cs="Times New Roman"/>
          <w:color w:val="FF0000"/>
        </w:rPr>
      </w:pPr>
      <w:r w:rsidRPr="00627EEA">
        <w:rPr>
          <w:rFonts w:ascii="Times New Roman" w:eastAsia="Times New Roman" w:hAnsi="Times New Roman" w:cs="Times New Roman"/>
          <w:color w:val="FF0000"/>
          <w:bdr w:val="none" w:sz="0" w:space="0" w:color="auto" w:frame="1"/>
        </w:rPr>
        <w:t>1</w:t>
      </w:r>
      <w:r w:rsidRPr="00627EEA">
        <w:rPr>
          <w:rFonts w:ascii="Times New Roman" w:eastAsia="Times New Roman" w:hAnsi="Times New Roman" w:cs="Times New Roman"/>
          <w:smallCaps/>
          <w:color w:val="FF0000"/>
          <w:bdr w:val="none" w:sz="0" w:space="0" w:color="auto" w:frame="1"/>
        </w:rPr>
        <w:t>Now </w:t>
      </w:r>
      <w:r w:rsidRPr="00627EEA">
        <w:rPr>
          <w:rFonts w:ascii="Times New Roman" w:eastAsia="Times New Roman" w:hAnsi="Times New Roman" w:cs="Times New Roman"/>
          <w:color w:val="FF0000"/>
        </w:rPr>
        <w:t>after the death of Moses the servant of the </w:t>
      </w:r>
      <w:r w:rsidRPr="00627EEA">
        <w:rPr>
          <w:rFonts w:ascii="Times New Roman" w:eastAsia="Times New Roman" w:hAnsi="Times New Roman" w:cs="Times New Roman"/>
          <w:smallCaps/>
          <w:color w:val="FF0000"/>
          <w:bdr w:val="none" w:sz="0" w:space="0" w:color="auto" w:frame="1"/>
        </w:rPr>
        <w:t>Lord</w:t>
      </w:r>
      <w:r w:rsidRPr="00627EEA">
        <w:rPr>
          <w:rFonts w:ascii="Times New Roman" w:eastAsia="Times New Roman" w:hAnsi="Times New Roman" w:cs="Times New Roman"/>
          <w:color w:val="FF0000"/>
        </w:rPr>
        <w:t> it came to pass, that the </w:t>
      </w:r>
      <w:r w:rsidRPr="00627EEA">
        <w:rPr>
          <w:rFonts w:ascii="Times New Roman" w:eastAsia="Times New Roman" w:hAnsi="Times New Roman" w:cs="Times New Roman"/>
          <w:smallCaps/>
          <w:color w:val="FF0000"/>
          <w:bdr w:val="none" w:sz="0" w:space="0" w:color="auto" w:frame="1"/>
        </w:rPr>
        <w:t>Lord</w:t>
      </w:r>
      <w:r w:rsidRPr="00627EEA">
        <w:rPr>
          <w:rFonts w:ascii="Times New Roman" w:eastAsia="Times New Roman" w:hAnsi="Times New Roman" w:cs="Times New Roman"/>
          <w:color w:val="FF0000"/>
        </w:rPr>
        <w:t> </w:t>
      </w:r>
      <w:proofErr w:type="spellStart"/>
      <w:r w:rsidRPr="00627EEA">
        <w:rPr>
          <w:rFonts w:ascii="Times New Roman" w:eastAsia="Times New Roman" w:hAnsi="Times New Roman" w:cs="Times New Roman"/>
          <w:color w:val="FF0000"/>
        </w:rPr>
        <w:t>spake</w:t>
      </w:r>
      <w:proofErr w:type="spellEnd"/>
      <w:r w:rsidRPr="00627EEA">
        <w:rPr>
          <w:rFonts w:ascii="Times New Roman" w:eastAsia="Times New Roman" w:hAnsi="Times New Roman" w:cs="Times New Roman"/>
          <w:color w:val="FF0000"/>
        </w:rPr>
        <w:t xml:space="preserve"> unto Joshua the son of Nun, Moses’ minister, saying,</w:t>
      </w:r>
    </w:p>
    <w:p w14:paraId="05AFE6E3" w14:textId="77777777" w:rsidR="007D0101" w:rsidRPr="00627EEA" w:rsidRDefault="007D0101" w:rsidP="005A3A20">
      <w:pPr>
        <w:spacing w:line="312" w:lineRule="atLeast"/>
        <w:textAlignment w:val="baseline"/>
        <w:rPr>
          <w:rFonts w:ascii="Times New Roman" w:eastAsia="Times New Roman" w:hAnsi="Times New Roman" w:cs="Times New Roman"/>
          <w:color w:val="FF0000"/>
        </w:rPr>
      </w:pPr>
    </w:p>
    <w:p w14:paraId="0078D308" w14:textId="6BD2FF49" w:rsidR="007D0101" w:rsidRPr="00627EEA" w:rsidRDefault="00627EEA" w:rsidP="007D0101">
      <w:pPr>
        <w:rPr>
          <w:rFonts w:ascii="Times New Roman" w:eastAsia="Times New Roman" w:hAnsi="Times New Roman" w:cs="Times New Roman"/>
          <w:color w:val="001320"/>
          <w:shd w:val="clear" w:color="auto" w:fill="FDFEFF"/>
        </w:rPr>
      </w:pPr>
      <w:r>
        <w:rPr>
          <w:rFonts w:ascii="Times New Roman" w:eastAsia="Times New Roman" w:hAnsi="Times New Roman" w:cs="Times New Roman"/>
          <w:b/>
          <w:bCs/>
          <w:color w:val="552200"/>
          <w:shd w:val="clear" w:color="auto" w:fill="FDFEFF"/>
        </w:rPr>
        <w:t>“</w:t>
      </w:r>
      <w:r w:rsidR="007D0101" w:rsidRPr="00627EEA">
        <w:rPr>
          <w:rFonts w:ascii="Times New Roman" w:eastAsia="Times New Roman" w:hAnsi="Times New Roman" w:cs="Times New Roman"/>
          <w:color w:val="001320"/>
          <w:shd w:val="clear" w:color="auto" w:fill="FDFEFF"/>
        </w:rPr>
        <w:t xml:space="preserve">Joshua’s commission was the first of its kind, but not the last. No man before Joshua had received orders to regulate his conduct by the words of a written book. Abraham and his household had kept God’s laws. Moses had acted by Divine commission. But Abraham and Moses received their orders from the mouth of Jehovah. Joshua and all his successors must fulfil the orders </w:t>
      </w:r>
      <w:r>
        <w:rPr>
          <w:rFonts w:ascii="Times New Roman" w:eastAsia="Times New Roman" w:hAnsi="Times New Roman" w:cs="Times New Roman"/>
          <w:color w:val="001320"/>
          <w:shd w:val="clear" w:color="auto" w:fill="FDFEFF"/>
        </w:rPr>
        <w:t xml:space="preserve">of “this book of the law.” Thus, </w:t>
      </w:r>
      <w:r w:rsidR="007D0101" w:rsidRPr="00627EEA">
        <w:rPr>
          <w:rFonts w:ascii="Times New Roman" w:eastAsia="Times New Roman" w:hAnsi="Times New Roman" w:cs="Times New Roman"/>
          <w:color w:val="001320"/>
          <w:shd w:val="clear" w:color="auto" w:fill="FDFEFF"/>
        </w:rPr>
        <w:t>Joshua was Moses’ </w:t>
      </w:r>
      <w:r w:rsidR="007D0101" w:rsidRPr="00627EEA">
        <w:rPr>
          <w:rFonts w:ascii="Times New Roman" w:eastAsia="Times New Roman" w:hAnsi="Times New Roman" w:cs="Times New Roman"/>
          <w:i/>
          <w:iCs/>
          <w:color w:val="A44200"/>
          <w:shd w:val="clear" w:color="auto" w:fill="FDFEFF"/>
        </w:rPr>
        <w:t>minister </w:t>
      </w:r>
      <w:r w:rsidR="007D0101" w:rsidRPr="00627EEA">
        <w:rPr>
          <w:rFonts w:ascii="Times New Roman" w:eastAsia="Times New Roman" w:hAnsi="Times New Roman" w:cs="Times New Roman"/>
          <w:color w:val="001320"/>
          <w:shd w:val="clear" w:color="auto" w:fill="FDFEFF"/>
        </w:rPr>
        <w:t xml:space="preserve">in more than one sense. He was Moses’ confidential agent and personal attendant while he lived, and afterwards the executor of that which Moses had written. But the position of Joshua, though at first unique and without precedent, was the position designed for all his successors, more especially for that great Personage whose name Joshua was the first to bear” (Ellicott’s Commentary). </w:t>
      </w:r>
    </w:p>
    <w:p w14:paraId="0F7C2470" w14:textId="77777777" w:rsidR="007D0101" w:rsidRPr="00627EEA" w:rsidRDefault="007D0101" w:rsidP="007D0101">
      <w:pPr>
        <w:rPr>
          <w:rFonts w:ascii="Times New Roman" w:eastAsia="Times New Roman" w:hAnsi="Times New Roman" w:cs="Times New Roman"/>
          <w:color w:val="001320"/>
          <w:shd w:val="clear" w:color="auto" w:fill="FDFEFF"/>
        </w:rPr>
      </w:pPr>
    </w:p>
    <w:p w14:paraId="011AC2FA" w14:textId="3D341FFB" w:rsidR="007D0101" w:rsidRPr="00627EEA" w:rsidRDefault="00920F5B" w:rsidP="007D0101">
      <w:pPr>
        <w:rPr>
          <w:rFonts w:ascii="Times New Roman" w:eastAsia="Times New Roman" w:hAnsi="Times New Roman" w:cs="Times New Roman"/>
          <w:color w:val="001320"/>
          <w:shd w:val="clear" w:color="auto" w:fill="FDFEFF"/>
        </w:rPr>
      </w:pPr>
      <w:r w:rsidRPr="00627EEA">
        <w:rPr>
          <w:rFonts w:ascii="Times New Roman" w:eastAsia="Times New Roman" w:hAnsi="Times New Roman" w:cs="Times New Roman"/>
        </w:rPr>
        <w:t>“</w:t>
      </w:r>
      <w:r w:rsidRPr="00627EEA">
        <w:rPr>
          <w:rFonts w:ascii="Times New Roman" w:eastAsia="Times New Roman" w:hAnsi="Times New Roman" w:cs="Times New Roman"/>
          <w:color w:val="001320"/>
          <w:shd w:val="clear" w:color="auto" w:fill="FDFEFF"/>
        </w:rPr>
        <w:t>The closest connection exists between Deuteronomy and Joshua. The narrative may be read as running on without a break. It turns away from the lonely grave up on the mountain to the bustling camp and the new leader. No man is indispensable. God’s work goes on uninterrupted. The instruments are changed, but the Master-hand is the same, and lays one tool aside and takes another out of the tool-chest as He will” (</w:t>
      </w:r>
      <w:proofErr w:type="spellStart"/>
      <w:r w:rsidRPr="00627EEA">
        <w:rPr>
          <w:rFonts w:ascii="Times New Roman" w:eastAsia="Times New Roman" w:hAnsi="Times New Roman" w:cs="Times New Roman"/>
          <w:color w:val="001320"/>
          <w:shd w:val="clear" w:color="auto" w:fill="FDFEFF"/>
        </w:rPr>
        <w:t>MacLaren’s</w:t>
      </w:r>
      <w:proofErr w:type="spellEnd"/>
      <w:r w:rsidRPr="00627EEA">
        <w:rPr>
          <w:rFonts w:ascii="Times New Roman" w:eastAsia="Times New Roman" w:hAnsi="Times New Roman" w:cs="Times New Roman"/>
          <w:color w:val="001320"/>
          <w:shd w:val="clear" w:color="auto" w:fill="FDFEFF"/>
        </w:rPr>
        <w:t xml:space="preserve"> Expositions). </w:t>
      </w:r>
      <w:r w:rsidRPr="00627EEA">
        <w:rPr>
          <w:rFonts w:ascii="Times New Roman" w:eastAsia="Times New Roman" w:hAnsi="Times New Roman" w:cs="Times New Roman"/>
        </w:rPr>
        <w:t xml:space="preserve"> </w:t>
      </w:r>
    </w:p>
    <w:p w14:paraId="7336F7DE" w14:textId="18987DA0" w:rsidR="005A3A20" w:rsidRPr="00627EEA" w:rsidRDefault="005A3A20" w:rsidP="005A3A20">
      <w:pPr>
        <w:spacing w:line="312" w:lineRule="atLeast"/>
        <w:textAlignment w:val="baseline"/>
        <w:rPr>
          <w:rFonts w:ascii="Times New Roman" w:eastAsia="Times New Roman" w:hAnsi="Times New Roman" w:cs="Times New Roman"/>
          <w:color w:val="FF0000"/>
        </w:rPr>
      </w:pPr>
    </w:p>
    <w:p w14:paraId="1ECFF3DD" w14:textId="77777777" w:rsidR="005A3A20" w:rsidRPr="00627EEA" w:rsidRDefault="005A3A20" w:rsidP="005A3A20">
      <w:pPr>
        <w:spacing w:line="312" w:lineRule="atLeast"/>
        <w:textAlignment w:val="baseline"/>
        <w:rPr>
          <w:rFonts w:ascii="Times New Roman" w:eastAsia="Times New Roman" w:hAnsi="Times New Roman" w:cs="Times New Roman"/>
          <w:color w:val="FF0000"/>
        </w:rPr>
      </w:pPr>
      <w:r w:rsidRPr="00627EEA">
        <w:rPr>
          <w:rFonts w:ascii="Times New Roman" w:eastAsia="Times New Roman" w:hAnsi="Times New Roman" w:cs="Times New Roman"/>
          <w:color w:val="FF0000"/>
          <w:bdr w:val="none" w:sz="0" w:space="0" w:color="auto" w:frame="1"/>
        </w:rPr>
        <w:t>2</w:t>
      </w:r>
      <w:r w:rsidRPr="00627EEA">
        <w:rPr>
          <w:rFonts w:ascii="Times New Roman" w:eastAsia="Times New Roman" w:hAnsi="Times New Roman" w:cs="Times New Roman"/>
          <w:color w:val="FF0000"/>
        </w:rPr>
        <w:t>Moses my servant is dead; now therefore arise, go over this Jordan, thou, and all this people, unto the land which I do give to them, </w:t>
      </w:r>
      <w:r w:rsidRPr="00627EEA">
        <w:rPr>
          <w:rFonts w:ascii="Times New Roman" w:eastAsia="Times New Roman" w:hAnsi="Times New Roman" w:cs="Times New Roman"/>
          <w:i/>
          <w:iCs/>
          <w:color w:val="FF0000"/>
          <w:bdr w:val="none" w:sz="0" w:space="0" w:color="auto" w:frame="1"/>
        </w:rPr>
        <w:t>even</w:t>
      </w:r>
      <w:r w:rsidRPr="00627EEA">
        <w:rPr>
          <w:rFonts w:ascii="Times New Roman" w:eastAsia="Times New Roman" w:hAnsi="Times New Roman" w:cs="Times New Roman"/>
          <w:color w:val="FF0000"/>
        </w:rPr>
        <w:t> to the children of Israel.</w:t>
      </w:r>
    </w:p>
    <w:p w14:paraId="13BBAA5E" w14:textId="77777777" w:rsidR="00920F5B" w:rsidRPr="00627EEA" w:rsidRDefault="00920F5B" w:rsidP="005A3A20">
      <w:pPr>
        <w:spacing w:line="312" w:lineRule="atLeast"/>
        <w:textAlignment w:val="baseline"/>
        <w:rPr>
          <w:rFonts w:ascii="Times New Roman" w:eastAsia="Times New Roman" w:hAnsi="Times New Roman" w:cs="Times New Roman"/>
          <w:color w:val="FF0000"/>
        </w:rPr>
      </w:pPr>
    </w:p>
    <w:p w14:paraId="62DA9F03" w14:textId="117BCAED" w:rsidR="00920F5B" w:rsidRPr="00627EEA" w:rsidRDefault="00920F5B" w:rsidP="00920F5B">
      <w:pPr>
        <w:rPr>
          <w:rFonts w:ascii="Times New Roman" w:eastAsia="Times New Roman" w:hAnsi="Times New Roman" w:cs="Times New Roman"/>
          <w:color w:val="001320"/>
          <w:shd w:val="clear" w:color="auto" w:fill="FDFEFF"/>
        </w:rPr>
      </w:pPr>
      <w:r w:rsidRPr="00627EEA">
        <w:rPr>
          <w:rFonts w:ascii="Times New Roman" w:eastAsia="Times New Roman" w:hAnsi="Times New Roman" w:cs="Times New Roman"/>
          <w:color w:val="000000" w:themeColor="text1"/>
        </w:rPr>
        <w:t>“</w:t>
      </w:r>
      <w:r w:rsidRPr="00627EEA">
        <w:rPr>
          <w:rFonts w:ascii="Times New Roman" w:eastAsia="Times New Roman" w:hAnsi="Times New Roman" w:cs="Times New Roman"/>
          <w:i/>
          <w:iCs/>
          <w:color w:val="A44200"/>
          <w:shd w:val="clear" w:color="auto" w:fill="FDFEFF"/>
        </w:rPr>
        <w:t>his Jordan</w:t>
      </w:r>
      <w:r w:rsidRPr="00627EEA">
        <w:rPr>
          <w:rFonts w:ascii="Times New Roman" w:eastAsia="Times New Roman" w:hAnsi="Times New Roman" w:cs="Times New Roman"/>
          <w:color w:val="001320"/>
          <w:shd w:val="clear" w:color="auto" w:fill="FDFEFF"/>
        </w:rPr>
        <w:t xml:space="preserve">] one of the most singular rivers in the world, which “has never been navigable, and flows into a sea that has never known a port.” (Cambridge Bible); </w:t>
      </w:r>
    </w:p>
    <w:p w14:paraId="781324E8" w14:textId="77777777" w:rsidR="00920F5B" w:rsidRPr="00627EEA" w:rsidRDefault="00920F5B" w:rsidP="00920F5B">
      <w:pPr>
        <w:rPr>
          <w:rFonts w:ascii="Times New Roman" w:eastAsia="Times New Roman" w:hAnsi="Times New Roman" w:cs="Times New Roman"/>
          <w:color w:val="001320"/>
          <w:shd w:val="clear" w:color="auto" w:fill="FDFEFF"/>
        </w:rPr>
      </w:pPr>
    </w:p>
    <w:p w14:paraId="53579BE5" w14:textId="4B1AAE4C" w:rsidR="00920F5B" w:rsidRPr="00627EEA" w:rsidRDefault="00920F5B" w:rsidP="00920F5B">
      <w:pPr>
        <w:rPr>
          <w:rFonts w:ascii="Times New Roman" w:eastAsia="Times New Roman" w:hAnsi="Times New Roman" w:cs="Times New Roman"/>
          <w:color w:val="001320"/>
          <w:shd w:val="clear" w:color="auto" w:fill="FDFEFF"/>
        </w:rPr>
      </w:pPr>
      <w:r w:rsidRPr="00627EEA">
        <w:rPr>
          <w:rFonts w:ascii="Times New Roman" w:eastAsia="Times New Roman" w:hAnsi="Times New Roman" w:cs="Times New Roman"/>
          <w:color w:val="001320"/>
          <w:shd w:val="clear" w:color="auto" w:fill="FDFEFF"/>
        </w:rPr>
        <w:t>“now therefore arise, go over this Jordan—Joshua's mission was that of a military leader. This passage records his call to begin the work, and the address contains a literal repetition of the promise made to Moses (De 11:24, 25; 31:6-8, 23)” (Jamieson-Fausset-Brown).</w:t>
      </w:r>
    </w:p>
    <w:p w14:paraId="594870C2" w14:textId="77777777" w:rsidR="00920F5B" w:rsidRPr="00627EEA" w:rsidRDefault="00920F5B" w:rsidP="00920F5B">
      <w:pPr>
        <w:rPr>
          <w:rFonts w:ascii="Times New Roman" w:eastAsia="Times New Roman" w:hAnsi="Times New Roman" w:cs="Times New Roman"/>
          <w:color w:val="001320"/>
          <w:shd w:val="clear" w:color="auto" w:fill="FDFEFF"/>
        </w:rPr>
      </w:pPr>
    </w:p>
    <w:p w14:paraId="6429BC88" w14:textId="4ACF9C1E" w:rsidR="00920F5B" w:rsidRPr="00627EEA" w:rsidRDefault="00920F5B" w:rsidP="00920F5B">
      <w:pPr>
        <w:rPr>
          <w:rFonts w:ascii="Times New Roman" w:eastAsia="Times New Roman" w:hAnsi="Times New Roman" w:cs="Times New Roman"/>
        </w:rPr>
      </w:pPr>
      <w:r w:rsidRPr="00627EEA">
        <w:rPr>
          <w:rFonts w:ascii="Times New Roman" w:eastAsia="Times New Roman" w:hAnsi="Times New Roman" w:cs="Times New Roman"/>
          <w:color w:val="001320"/>
          <w:shd w:val="clear" w:color="auto" w:fill="FDFEFF"/>
        </w:rPr>
        <w:t xml:space="preserve">“thou, and all this people: which were very numerous, six hundred thousand men or more, besides a great number of women and children, and no boats to carry them over, or pontoons to put across the river” (Gill’s Exposition). </w:t>
      </w:r>
    </w:p>
    <w:p w14:paraId="2ACB34A3" w14:textId="51D2A0B9" w:rsidR="005A3A20" w:rsidRPr="00627EEA" w:rsidRDefault="005A3A20" w:rsidP="005A3A20">
      <w:pPr>
        <w:spacing w:line="312" w:lineRule="atLeast"/>
        <w:textAlignment w:val="baseline"/>
        <w:rPr>
          <w:rFonts w:ascii="Times New Roman" w:eastAsia="Times New Roman" w:hAnsi="Times New Roman" w:cs="Times New Roman"/>
          <w:color w:val="FF0000"/>
        </w:rPr>
      </w:pPr>
    </w:p>
    <w:p w14:paraId="50AF1267" w14:textId="77777777" w:rsidR="005A3A20" w:rsidRPr="00627EEA" w:rsidRDefault="005A3A20" w:rsidP="005A3A20">
      <w:pPr>
        <w:spacing w:line="312" w:lineRule="atLeast"/>
        <w:textAlignment w:val="baseline"/>
        <w:rPr>
          <w:rFonts w:ascii="Times New Roman" w:eastAsia="Times New Roman" w:hAnsi="Times New Roman" w:cs="Times New Roman"/>
          <w:color w:val="FF0000"/>
        </w:rPr>
      </w:pPr>
      <w:r w:rsidRPr="00627EEA">
        <w:rPr>
          <w:rFonts w:ascii="Times New Roman" w:eastAsia="Times New Roman" w:hAnsi="Times New Roman" w:cs="Times New Roman"/>
          <w:color w:val="FF0000"/>
          <w:bdr w:val="none" w:sz="0" w:space="0" w:color="auto" w:frame="1"/>
        </w:rPr>
        <w:t>7</w:t>
      </w:r>
      <w:r w:rsidRPr="00627EEA">
        <w:rPr>
          <w:rFonts w:ascii="Times New Roman" w:eastAsia="Times New Roman" w:hAnsi="Times New Roman" w:cs="Times New Roman"/>
          <w:color w:val="FF0000"/>
        </w:rPr>
        <w:t>Only be thou strong and very courageous, that thou mayest observe to do according to all the law, which Moses my servant commanded thee: turn not from it </w:t>
      </w:r>
      <w:r w:rsidRPr="00627EEA">
        <w:rPr>
          <w:rFonts w:ascii="Times New Roman" w:eastAsia="Times New Roman" w:hAnsi="Times New Roman" w:cs="Times New Roman"/>
          <w:i/>
          <w:iCs/>
          <w:color w:val="FF0000"/>
          <w:bdr w:val="none" w:sz="0" w:space="0" w:color="auto" w:frame="1"/>
        </w:rPr>
        <w:t>to</w:t>
      </w:r>
      <w:r w:rsidRPr="00627EEA">
        <w:rPr>
          <w:rFonts w:ascii="Times New Roman" w:eastAsia="Times New Roman" w:hAnsi="Times New Roman" w:cs="Times New Roman"/>
          <w:color w:val="FF0000"/>
        </w:rPr>
        <w:t> the right hand or </w:t>
      </w:r>
      <w:r w:rsidRPr="00627EEA">
        <w:rPr>
          <w:rFonts w:ascii="Times New Roman" w:eastAsia="Times New Roman" w:hAnsi="Times New Roman" w:cs="Times New Roman"/>
          <w:i/>
          <w:iCs/>
          <w:color w:val="FF0000"/>
          <w:bdr w:val="none" w:sz="0" w:space="0" w:color="auto" w:frame="1"/>
        </w:rPr>
        <w:t>to</w:t>
      </w:r>
      <w:r w:rsidRPr="00627EEA">
        <w:rPr>
          <w:rFonts w:ascii="Times New Roman" w:eastAsia="Times New Roman" w:hAnsi="Times New Roman" w:cs="Times New Roman"/>
          <w:color w:val="FF0000"/>
        </w:rPr>
        <w:t xml:space="preserve"> the left, that thou mayest prosper whithersoever thou </w:t>
      </w:r>
      <w:proofErr w:type="spellStart"/>
      <w:r w:rsidRPr="00627EEA">
        <w:rPr>
          <w:rFonts w:ascii="Times New Roman" w:eastAsia="Times New Roman" w:hAnsi="Times New Roman" w:cs="Times New Roman"/>
          <w:color w:val="FF0000"/>
        </w:rPr>
        <w:t>goest</w:t>
      </w:r>
      <w:proofErr w:type="spellEnd"/>
      <w:r w:rsidRPr="00627EEA">
        <w:rPr>
          <w:rFonts w:ascii="Times New Roman" w:eastAsia="Times New Roman" w:hAnsi="Times New Roman" w:cs="Times New Roman"/>
          <w:color w:val="FF0000"/>
        </w:rPr>
        <w:t>.</w:t>
      </w:r>
    </w:p>
    <w:p w14:paraId="19A515E6" w14:textId="77777777" w:rsidR="00920F5B" w:rsidRPr="00627EEA" w:rsidRDefault="00920F5B" w:rsidP="005A3A20">
      <w:pPr>
        <w:spacing w:line="312" w:lineRule="atLeast"/>
        <w:textAlignment w:val="baseline"/>
        <w:rPr>
          <w:rFonts w:ascii="Times New Roman" w:eastAsia="Times New Roman" w:hAnsi="Times New Roman" w:cs="Times New Roman"/>
          <w:color w:val="FF0000"/>
        </w:rPr>
      </w:pPr>
    </w:p>
    <w:p w14:paraId="6D45DAB7" w14:textId="2E23BFC8" w:rsidR="00920F5B" w:rsidRPr="00627EEA" w:rsidRDefault="00920F5B" w:rsidP="00920F5B">
      <w:pPr>
        <w:rPr>
          <w:rFonts w:ascii="Times New Roman" w:eastAsia="Times New Roman" w:hAnsi="Times New Roman" w:cs="Times New Roman"/>
          <w:color w:val="000000" w:themeColor="text1"/>
        </w:rPr>
      </w:pPr>
      <w:r w:rsidRPr="00627EEA">
        <w:rPr>
          <w:rFonts w:ascii="Times New Roman" w:eastAsia="Times New Roman" w:hAnsi="Times New Roman" w:cs="Times New Roman"/>
          <w:color w:val="000000" w:themeColor="text1"/>
        </w:rPr>
        <w:t>“</w:t>
      </w:r>
      <w:r w:rsidRPr="00627EEA">
        <w:rPr>
          <w:rFonts w:ascii="Times New Roman" w:eastAsia="Times New Roman" w:hAnsi="Times New Roman" w:cs="Times New Roman"/>
          <w:color w:val="001320"/>
          <w:shd w:val="clear" w:color="auto" w:fill="FDFEFF"/>
        </w:rPr>
        <w:t xml:space="preserve">Joshua was a very small man in comparison with his predecessor. He was no prophet nor constructive genius; he was not capable of the heights of communion and revelation which the lofty spirit of Moses was able to mount. He was only a plain, fiery soldier, with energy, swift </w:t>
      </w:r>
      <w:r w:rsidRPr="00627EEA">
        <w:rPr>
          <w:rFonts w:ascii="Times New Roman" w:eastAsia="Times New Roman" w:hAnsi="Times New Roman" w:cs="Times New Roman"/>
          <w:color w:val="001320"/>
          <w:shd w:val="clear" w:color="auto" w:fill="FDFEFF"/>
        </w:rPr>
        <w:lastRenderedPageBreak/>
        <w:t>decision, promptitude, self-command, and all the military virtues in the highest degree. The one thing that he needed was to be ‘strong and courageous’; and over and over again in this chapter you will find that injunction pealed into his ears. He is the type of the militant servant of the Lord, and the charge to him embodies the duties of all such” (</w:t>
      </w:r>
      <w:proofErr w:type="spellStart"/>
      <w:r w:rsidRPr="00627EEA">
        <w:rPr>
          <w:rFonts w:ascii="Times New Roman" w:eastAsia="Times New Roman" w:hAnsi="Times New Roman" w:cs="Times New Roman"/>
          <w:color w:val="001320"/>
          <w:shd w:val="clear" w:color="auto" w:fill="FDFEFF"/>
        </w:rPr>
        <w:t>MacLaren’s</w:t>
      </w:r>
      <w:proofErr w:type="spellEnd"/>
      <w:r w:rsidRPr="00627EEA">
        <w:rPr>
          <w:rFonts w:ascii="Times New Roman" w:eastAsia="Times New Roman" w:hAnsi="Times New Roman" w:cs="Times New Roman"/>
          <w:color w:val="001320"/>
          <w:shd w:val="clear" w:color="auto" w:fill="FDFEFF"/>
        </w:rPr>
        <w:t xml:space="preserve"> Exposition). </w:t>
      </w:r>
      <w:r w:rsidRPr="00627EEA">
        <w:rPr>
          <w:rFonts w:ascii="Times New Roman" w:eastAsia="Times New Roman" w:hAnsi="Times New Roman" w:cs="Times New Roman"/>
          <w:color w:val="000000" w:themeColor="text1"/>
        </w:rPr>
        <w:t xml:space="preserve"> </w:t>
      </w:r>
    </w:p>
    <w:p w14:paraId="6761D44E" w14:textId="77777777" w:rsidR="005A3A20" w:rsidRPr="00627EEA" w:rsidRDefault="005A3A20" w:rsidP="005A3A20">
      <w:pPr>
        <w:spacing w:line="312" w:lineRule="atLeast"/>
        <w:textAlignment w:val="baseline"/>
        <w:rPr>
          <w:rFonts w:ascii="Times New Roman" w:eastAsia="Times New Roman" w:hAnsi="Times New Roman" w:cs="Times New Roman"/>
          <w:color w:val="FF0000"/>
        </w:rPr>
      </w:pPr>
    </w:p>
    <w:p w14:paraId="2F1A9AD7" w14:textId="77777777" w:rsidR="005A3A20" w:rsidRPr="00627EEA" w:rsidRDefault="005A3A20" w:rsidP="005A3A20">
      <w:pPr>
        <w:spacing w:line="312" w:lineRule="atLeast"/>
        <w:textAlignment w:val="baseline"/>
        <w:rPr>
          <w:rFonts w:ascii="Times New Roman" w:eastAsia="Times New Roman" w:hAnsi="Times New Roman" w:cs="Times New Roman"/>
          <w:color w:val="FF0000"/>
        </w:rPr>
      </w:pPr>
      <w:r w:rsidRPr="00627EEA">
        <w:rPr>
          <w:rFonts w:ascii="Times New Roman" w:eastAsia="Times New Roman" w:hAnsi="Times New Roman" w:cs="Times New Roman"/>
          <w:color w:val="FF0000"/>
          <w:bdr w:val="none" w:sz="0" w:space="0" w:color="auto" w:frame="1"/>
        </w:rPr>
        <w:t>8</w:t>
      </w:r>
      <w:r w:rsidRPr="00627EEA">
        <w:rPr>
          <w:rFonts w:ascii="Times New Roman" w:eastAsia="Times New Roman" w:hAnsi="Times New Roman" w:cs="Times New Roman"/>
          <w:color w:val="FF0000"/>
        </w:rPr>
        <w:t>This book of the law shall not depart out of thy mouth; but thou shalt meditate therein day and night, that thou mayest observe to do according to all that is written therein: for then thou shalt make thy way prosperous, and then thou shalt have good success.</w:t>
      </w:r>
    </w:p>
    <w:p w14:paraId="50C50B04" w14:textId="77777777" w:rsidR="007A03FA" w:rsidRPr="00627EEA" w:rsidRDefault="007A03FA" w:rsidP="005A3A20">
      <w:pPr>
        <w:spacing w:line="312" w:lineRule="atLeast"/>
        <w:textAlignment w:val="baseline"/>
        <w:rPr>
          <w:rFonts w:ascii="Times New Roman" w:eastAsia="Times New Roman" w:hAnsi="Times New Roman" w:cs="Times New Roman"/>
          <w:color w:val="FF0000"/>
        </w:rPr>
      </w:pPr>
    </w:p>
    <w:p w14:paraId="7A5CF668" w14:textId="1B829787" w:rsidR="00F5272C" w:rsidRPr="00627EEA" w:rsidRDefault="007A03FA" w:rsidP="00F5272C">
      <w:pPr>
        <w:rPr>
          <w:rFonts w:ascii="Times New Roman" w:eastAsia="Times New Roman" w:hAnsi="Times New Roman" w:cs="Times New Roman"/>
          <w:color w:val="001320"/>
          <w:shd w:val="clear" w:color="auto" w:fill="FDFEFF"/>
        </w:rPr>
      </w:pPr>
      <w:r w:rsidRPr="00627EEA">
        <w:rPr>
          <w:rFonts w:ascii="Times New Roman" w:eastAsia="Times New Roman" w:hAnsi="Times New Roman" w:cs="Times New Roman"/>
          <w:color w:val="000000" w:themeColor="text1"/>
        </w:rPr>
        <w:t>“</w:t>
      </w:r>
      <w:r w:rsidR="00F5272C" w:rsidRPr="00627EEA">
        <w:rPr>
          <w:rFonts w:ascii="Times New Roman" w:eastAsia="Times New Roman" w:hAnsi="Times New Roman" w:cs="Times New Roman"/>
          <w:i/>
          <w:iCs/>
          <w:color w:val="A44200"/>
          <w:shd w:val="clear" w:color="auto" w:fill="FDFEFF"/>
        </w:rPr>
        <w:t>This book of the law shall not depart out of thy mouth — </w:t>
      </w:r>
      <w:r w:rsidR="00F5272C" w:rsidRPr="00627EEA">
        <w:rPr>
          <w:rFonts w:ascii="Times New Roman" w:eastAsia="Times New Roman" w:hAnsi="Times New Roman" w:cs="Times New Roman"/>
          <w:color w:val="001320"/>
          <w:shd w:val="clear" w:color="auto" w:fill="FDFEFF"/>
        </w:rPr>
        <w:t>That is, thou shalt constantly read it, and upon occasion discourse of it, and the sentence which shall come out of thy month, shall in all things be given according to this rule. </w:t>
      </w:r>
      <w:r w:rsidR="00F5272C" w:rsidRPr="00627EEA">
        <w:rPr>
          <w:rFonts w:ascii="Times New Roman" w:eastAsia="Times New Roman" w:hAnsi="Times New Roman" w:cs="Times New Roman"/>
          <w:i/>
          <w:iCs/>
          <w:color w:val="A44200"/>
          <w:shd w:val="clear" w:color="auto" w:fill="FDFEFF"/>
        </w:rPr>
        <w:t>Day and night — </w:t>
      </w:r>
      <w:r w:rsidR="00F5272C" w:rsidRPr="00627EEA">
        <w:rPr>
          <w:rFonts w:ascii="Times New Roman" w:eastAsia="Times New Roman" w:hAnsi="Times New Roman" w:cs="Times New Roman"/>
          <w:color w:val="001320"/>
          <w:shd w:val="clear" w:color="auto" w:fill="FDFEFF"/>
        </w:rPr>
        <w:t>That is, diligently study, and upon all occasions consider what is God’s will and thy duty. The greatness of thy place and employments shall not hinder thee from this work, because this is the only rule of thy private actions and public administrations. </w:t>
      </w:r>
      <w:r w:rsidR="00F5272C" w:rsidRPr="00627EEA">
        <w:rPr>
          <w:rFonts w:ascii="Times New Roman" w:eastAsia="Times New Roman" w:hAnsi="Times New Roman" w:cs="Times New Roman"/>
          <w:i/>
          <w:iCs/>
          <w:color w:val="A44200"/>
          <w:shd w:val="clear" w:color="auto" w:fill="FDFEFF"/>
        </w:rPr>
        <w:t>I command thee — </w:t>
      </w:r>
      <w:r w:rsidR="00F5272C" w:rsidRPr="00627EEA">
        <w:rPr>
          <w:rFonts w:ascii="Times New Roman" w:eastAsia="Times New Roman" w:hAnsi="Times New Roman" w:cs="Times New Roman"/>
          <w:color w:val="001320"/>
          <w:shd w:val="clear" w:color="auto" w:fill="FDFEFF"/>
        </w:rPr>
        <w:t>I whom thou art obliged to obey: I w</w:t>
      </w:r>
      <w:r w:rsidR="00627EEA">
        <w:rPr>
          <w:rFonts w:ascii="Times New Roman" w:eastAsia="Times New Roman" w:hAnsi="Times New Roman" w:cs="Times New Roman"/>
          <w:color w:val="001320"/>
          <w:shd w:val="clear" w:color="auto" w:fill="FDFEFF"/>
        </w:rPr>
        <w:t>ho can carry thee through every</w:t>
      </w:r>
      <w:r w:rsidR="00F5272C" w:rsidRPr="00627EEA">
        <w:rPr>
          <w:rFonts w:ascii="Times New Roman" w:eastAsia="Times New Roman" w:hAnsi="Times New Roman" w:cs="Times New Roman"/>
          <w:color w:val="001320"/>
          <w:shd w:val="clear" w:color="auto" w:fill="FDFEFF"/>
        </w:rPr>
        <w:t xml:space="preserve">thing I put thee upon: I of whose faithfulness and almighty power thou hast had great experience!” (Benson Commentary). </w:t>
      </w:r>
    </w:p>
    <w:p w14:paraId="5582574A" w14:textId="77777777" w:rsidR="00F5272C" w:rsidRPr="00627EEA" w:rsidRDefault="00F5272C" w:rsidP="00F5272C">
      <w:pPr>
        <w:rPr>
          <w:rFonts w:ascii="Times New Roman" w:eastAsia="Times New Roman" w:hAnsi="Times New Roman" w:cs="Times New Roman"/>
          <w:color w:val="001320"/>
          <w:shd w:val="clear" w:color="auto" w:fill="FDFEFF"/>
        </w:rPr>
      </w:pPr>
    </w:p>
    <w:p w14:paraId="1C111000" w14:textId="3DD137C1" w:rsidR="00F5272C" w:rsidRPr="00627EEA" w:rsidRDefault="00F5272C" w:rsidP="00F5272C">
      <w:pPr>
        <w:rPr>
          <w:rFonts w:ascii="Times New Roman" w:eastAsia="Times New Roman" w:hAnsi="Times New Roman" w:cs="Times New Roman"/>
        </w:rPr>
      </w:pPr>
      <w:r w:rsidRPr="00627EEA">
        <w:rPr>
          <w:rFonts w:ascii="Times New Roman" w:eastAsia="Times New Roman" w:hAnsi="Times New Roman" w:cs="Times New Roman"/>
          <w:color w:val="001320"/>
          <w:shd w:val="clear" w:color="auto" w:fill="FDFEFF"/>
        </w:rPr>
        <w:t>“This book of the law shall n</w:t>
      </w:r>
      <w:r w:rsidR="00627EEA">
        <w:rPr>
          <w:rFonts w:ascii="Times New Roman" w:eastAsia="Times New Roman" w:hAnsi="Times New Roman" w:cs="Times New Roman"/>
          <w:color w:val="001320"/>
          <w:shd w:val="clear" w:color="auto" w:fill="FDFEFF"/>
        </w:rPr>
        <w:t xml:space="preserve">ot depart out of thy mouth, . . . </w:t>
      </w:r>
      <w:r w:rsidRPr="00627EEA">
        <w:rPr>
          <w:rFonts w:ascii="Times New Roman" w:eastAsia="Times New Roman" w:hAnsi="Times New Roman" w:cs="Times New Roman"/>
          <w:color w:val="001320"/>
          <w:shd w:val="clear" w:color="auto" w:fill="FDFEFF"/>
        </w:rPr>
        <w:t>He was often to read it, frequently repeat it, and speak of it, to refresh his own memory with it, and the memory of those about him.</w:t>
      </w:r>
    </w:p>
    <w:p w14:paraId="045B9491" w14:textId="4BC77624" w:rsidR="00F5272C" w:rsidRPr="00627EEA" w:rsidRDefault="00F5272C" w:rsidP="00F5272C">
      <w:pPr>
        <w:rPr>
          <w:rFonts w:ascii="Times New Roman" w:eastAsia="Times New Roman" w:hAnsi="Times New Roman" w:cs="Times New Roman"/>
        </w:rPr>
      </w:pPr>
    </w:p>
    <w:p w14:paraId="32446CAC" w14:textId="1FF4EE19" w:rsidR="007A03FA" w:rsidRPr="00627EEA" w:rsidRDefault="00F5272C" w:rsidP="00627EEA">
      <w:pPr>
        <w:rPr>
          <w:rFonts w:ascii="Times New Roman" w:eastAsia="Times New Roman" w:hAnsi="Times New Roman" w:cs="Times New Roman"/>
        </w:rPr>
      </w:pPr>
      <w:r w:rsidRPr="00627EEA">
        <w:rPr>
          <w:rFonts w:ascii="Times New Roman" w:eastAsia="Times New Roman" w:hAnsi="Times New Roman" w:cs="Times New Roman"/>
        </w:rPr>
        <w:t>“</w:t>
      </w:r>
      <w:r w:rsidRPr="00627EEA">
        <w:rPr>
          <w:rFonts w:ascii="Times New Roman" w:eastAsia="Times New Roman" w:hAnsi="Times New Roman" w:cs="Times New Roman"/>
          <w:color w:val="001320"/>
          <w:shd w:val="clear" w:color="auto" w:fill="FDFEFF"/>
        </w:rPr>
        <w:t>but thou shalt meditate therein day and night; whenever he had any leisure from the important business of his office, whether by day or night” (Gill’s Exposition).</w:t>
      </w:r>
    </w:p>
    <w:p w14:paraId="2AB2F02A" w14:textId="77777777" w:rsidR="005A3A20" w:rsidRPr="00627EEA" w:rsidRDefault="005A3A20" w:rsidP="005A3A20">
      <w:pPr>
        <w:spacing w:line="312" w:lineRule="atLeast"/>
        <w:textAlignment w:val="baseline"/>
        <w:rPr>
          <w:rFonts w:ascii="Times New Roman" w:eastAsia="Times New Roman" w:hAnsi="Times New Roman" w:cs="Times New Roman"/>
          <w:color w:val="FF0000"/>
        </w:rPr>
      </w:pPr>
    </w:p>
    <w:p w14:paraId="2DB44EBB" w14:textId="77777777" w:rsidR="005A3A20" w:rsidRPr="00627EEA" w:rsidRDefault="005A3A20" w:rsidP="005A3A20">
      <w:pPr>
        <w:spacing w:line="312" w:lineRule="atLeast"/>
        <w:textAlignment w:val="baseline"/>
        <w:rPr>
          <w:rFonts w:ascii="Times New Roman" w:eastAsia="Times New Roman" w:hAnsi="Times New Roman" w:cs="Times New Roman"/>
          <w:color w:val="FF0000"/>
        </w:rPr>
      </w:pPr>
      <w:r w:rsidRPr="00627EEA">
        <w:rPr>
          <w:rFonts w:ascii="Times New Roman" w:eastAsia="Times New Roman" w:hAnsi="Times New Roman" w:cs="Times New Roman"/>
          <w:color w:val="FF0000"/>
          <w:bdr w:val="none" w:sz="0" w:space="0" w:color="auto" w:frame="1"/>
        </w:rPr>
        <w:t>9</w:t>
      </w:r>
      <w:r w:rsidRPr="00627EEA">
        <w:rPr>
          <w:rFonts w:ascii="Times New Roman" w:eastAsia="Times New Roman" w:hAnsi="Times New Roman" w:cs="Times New Roman"/>
          <w:color w:val="FF0000"/>
        </w:rPr>
        <w:t>Have not I commanded thee? Be strong and of a good courage; be not afraid, neither be thou dismayed: for the </w:t>
      </w:r>
      <w:r w:rsidRPr="00627EEA">
        <w:rPr>
          <w:rFonts w:ascii="Times New Roman" w:eastAsia="Times New Roman" w:hAnsi="Times New Roman" w:cs="Times New Roman"/>
          <w:smallCaps/>
          <w:color w:val="FF0000"/>
          <w:bdr w:val="none" w:sz="0" w:space="0" w:color="auto" w:frame="1"/>
        </w:rPr>
        <w:t>Lord</w:t>
      </w:r>
      <w:r w:rsidRPr="00627EEA">
        <w:rPr>
          <w:rFonts w:ascii="Times New Roman" w:eastAsia="Times New Roman" w:hAnsi="Times New Roman" w:cs="Times New Roman"/>
          <w:color w:val="FF0000"/>
        </w:rPr>
        <w:t> thy God </w:t>
      </w:r>
      <w:r w:rsidRPr="00627EEA">
        <w:rPr>
          <w:rFonts w:ascii="Times New Roman" w:eastAsia="Times New Roman" w:hAnsi="Times New Roman" w:cs="Times New Roman"/>
          <w:i/>
          <w:iCs/>
          <w:color w:val="FF0000"/>
          <w:bdr w:val="none" w:sz="0" w:space="0" w:color="auto" w:frame="1"/>
        </w:rPr>
        <w:t>is</w:t>
      </w:r>
      <w:r w:rsidRPr="00627EEA">
        <w:rPr>
          <w:rFonts w:ascii="Times New Roman" w:eastAsia="Times New Roman" w:hAnsi="Times New Roman" w:cs="Times New Roman"/>
          <w:color w:val="FF0000"/>
        </w:rPr>
        <w:t xml:space="preserve"> with thee whithersoever thou </w:t>
      </w:r>
      <w:proofErr w:type="spellStart"/>
      <w:r w:rsidRPr="00627EEA">
        <w:rPr>
          <w:rFonts w:ascii="Times New Roman" w:eastAsia="Times New Roman" w:hAnsi="Times New Roman" w:cs="Times New Roman"/>
          <w:color w:val="FF0000"/>
        </w:rPr>
        <w:t>goest</w:t>
      </w:r>
      <w:proofErr w:type="spellEnd"/>
      <w:r w:rsidRPr="00627EEA">
        <w:rPr>
          <w:rFonts w:ascii="Times New Roman" w:eastAsia="Times New Roman" w:hAnsi="Times New Roman" w:cs="Times New Roman"/>
          <w:color w:val="FF0000"/>
        </w:rPr>
        <w:t>.</w:t>
      </w:r>
    </w:p>
    <w:p w14:paraId="43AEBD39" w14:textId="77777777" w:rsidR="00F5272C" w:rsidRPr="00627EEA" w:rsidRDefault="00F5272C" w:rsidP="005A3A20">
      <w:pPr>
        <w:spacing w:line="312" w:lineRule="atLeast"/>
        <w:textAlignment w:val="baseline"/>
        <w:rPr>
          <w:rFonts w:ascii="Times New Roman" w:eastAsia="Times New Roman" w:hAnsi="Times New Roman" w:cs="Times New Roman"/>
          <w:color w:val="FF0000"/>
        </w:rPr>
      </w:pPr>
    </w:p>
    <w:p w14:paraId="5FF939AA" w14:textId="1B0F2CE3" w:rsidR="00F5272C" w:rsidRPr="00627EEA" w:rsidRDefault="00F5272C" w:rsidP="00F5272C">
      <w:pPr>
        <w:rPr>
          <w:rFonts w:ascii="Times New Roman" w:eastAsia="Times New Roman" w:hAnsi="Times New Roman" w:cs="Times New Roman"/>
        </w:rPr>
      </w:pPr>
      <w:r w:rsidRPr="00627EEA">
        <w:rPr>
          <w:rFonts w:ascii="Times New Roman" w:eastAsia="Times New Roman" w:hAnsi="Times New Roman" w:cs="Times New Roman"/>
          <w:color w:val="000000" w:themeColor="text1"/>
        </w:rPr>
        <w:t>“</w:t>
      </w:r>
      <w:r w:rsidRPr="00627EEA">
        <w:rPr>
          <w:rFonts w:ascii="Times New Roman" w:eastAsia="Times New Roman" w:hAnsi="Times New Roman" w:cs="Times New Roman"/>
          <w:i/>
          <w:iCs/>
          <w:color w:val="A44200"/>
          <w:shd w:val="clear" w:color="auto" w:fill="FDFEFF"/>
        </w:rPr>
        <w:t>Have not I commanded thee</w:t>
      </w:r>
      <w:r w:rsidRPr="00627EEA">
        <w:rPr>
          <w:rFonts w:ascii="Times New Roman" w:eastAsia="Times New Roman" w:hAnsi="Times New Roman" w:cs="Times New Roman"/>
          <w:color w:val="001320"/>
          <w:shd w:val="clear" w:color="auto" w:fill="FDFEFF"/>
        </w:rPr>
        <w:t xml:space="preserve">?] Observe the repetition of the words of exhortation. The Hebrew leader is reminded again and again that it was not his work but God’s work, which he had been raised up to carry out” (Cambridge Bible). </w:t>
      </w:r>
    </w:p>
    <w:p w14:paraId="219E16EA" w14:textId="4F8008AE" w:rsidR="00F5272C" w:rsidRPr="00627EEA" w:rsidRDefault="00F5272C" w:rsidP="005A3A20">
      <w:pPr>
        <w:spacing w:line="312" w:lineRule="atLeast"/>
        <w:textAlignment w:val="baseline"/>
        <w:rPr>
          <w:rFonts w:ascii="Times New Roman" w:eastAsia="Times New Roman" w:hAnsi="Times New Roman" w:cs="Times New Roman"/>
          <w:color w:val="000000" w:themeColor="text1"/>
        </w:rPr>
      </w:pPr>
    </w:p>
    <w:p w14:paraId="793D1CBE" w14:textId="77777777" w:rsidR="005A3A20" w:rsidRPr="00627EEA" w:rsidRDefault="005A3A20" w:rsidP="005A3A20">
      <w:pPr>
        <w:textAlignment w:val="baseline"/>
        <w:rPr>
          <w:rFonts w:ascii="Times New Roman" w:eastAsia="Times New Roman" w:hAnsi="Times New Roman" w:cs="Times New Roman"/>
          <w:color w:val="FF0000"/>
        </w:rPr>
      </w:pPr>
    </w:p>
    <w:p w14:paraId="3884A9CC" w14:textId="77777777" w:rsidR="005A3A20" w:rsidRPr="00627EEA" w:rsidRDefault="005A3A20" w:rsidP="005A3A20">
      <w:pPr>
        <w:textAlignment w:val="baseline"/>
        <w:rPr>
          <w:rFonts w:ascii="Times New Roman" w:eastAsia="Times New Roman" w:hAnsi="Times New Roman" w:cs="Times New Roman"/>
          <w:color w:val="FF0000"/>
        </w:rPr>
      </w:pPr>
      <w:r w:rsidRPr="00627EEA">
        <w:rPr>
          <w:rFonts w:ascii="Times New Roman" w:eastAsia="Times New Roman" w:hAnsi="Times New Roman" w:cs="Times New Roman"/>
          <w:color w:val="FF0000"/>
          <w:bdr w:val="none" w:sz="0" w:space="0" w:color="auto" w:frame="1"/>
        </w:rPr>
        <w:t>Josh 3:5, 7, 8, 14-17</w:t>
      </w:r>
    </w:p>
    <w:p w14:paraId="5472CBDA" w14:textId="77777777" w:rsidR="005A3A20" w:rsidRPr="00627EEA" w:rsidRDefault="005A3A20" w:rsidP="005A3A20">
      <w:pPr>
        <w:spacing w:line="312" w:lineRule="atLeast"/>
        <w:textAlignment w:val="baseline"/>
        <w:rPr>
          <w:rFonts w:ascii="Times New Roman" w:eastAsia="Times New Roman" w:hAnsi="Times New Roman" w:cs="Times New Roman"/>
          <w:color w:val="FF0000"/>
        </w:rPr>
      </w:pPr>
      <w:r w:rsidRPr="00627EEA">
        <w:rPr>
          <w:rFonts w:ascii="Times New Roman" w:eastAsia="Times New Roman" w:hAnsi="Times New Roman" w:cs="Times New Roman"/>
          <w:color w:val="FF0000"/>
          <w:bdr w:val="none" w:sz="0" w:space="0" w:color="auto" w:frame="1"/>
        </w:rPr>
        <w:t>5</w:t>
      </w:r>
      <w:r w:rsidRPr="00627EEA">
        <w:rPr>
          <w:rFonts w:ascii="Times New Roman" w:eastAsia="Times New Roman" w:hAnsi="Times New Roman" w:cs="Times New Roman"/>
          <w:color w:val="FF0000"/>
        </w:rPr>
        <w:t xml:space="preserve">And Joshua said unto the people, </w:t>
      </w:r>
      <w:proofErr w:type="gramStart"/>
      <w:r w:rsidRPr="00627EEA">
        <w:rPr>
          <w:rFonts w:ascii="Times New Roman" w:eastAsia="Times New Roman" w:hAnsi="Times New Roman" w:cs="Times New Roman"/>
          <w:color w:val="FF0000"/>
        </w:rPr>
        <w:t>Sanctify</w:t>
      </w:r>
      <w:proofErr w:type="gramEnd"/>
      <w:r w:rsidRPr="00627EEA">
        <w:rPr>
          <w:rFonts w:ascii="Times New Roman" w:eastAsia="Times New Roman" w:hAnsi="Times New Roman" w:cs="Times New Roman"/>
          <w:color w:val="FF0000"/>
        </w:rPr>
        <w:t xml:space="preserve"> yourselves: for to-morrow the </w:t>
      </w:r>
      <w:r w:rsidRPr="00627EEA">
        <w:rPr>
          <w:rFonts w:ascii="Times New Roman" w:eastAsia="Times New Roman" w:hAnsi="Times New Roman" w:cs="Times New Roman"/>
          <w:smallCaps/>
          <w:color w:val="FF0000"/>
          <w:bdr w:val="none" w:sz="0" w:space="0" w:color="auto" w:frame="1"/>
        </w:rPr>
        <w:t>Lord</w:t>
      </w:r>
      <w:r w:rsidRPr="00627EEA">
        <w:rPr>
          <w:rFonts w:ascii="Times New Roman" w:eastAsia="Times New Roman" w:hAnsi="Times New Roman" w:cs="Times New Roman"/>
          <w:color w:val="FF0000"/>
        </w:rPr>
        <w:t> will do wonders among you.</w:t>
      </w:r>
    </w:p>
    <w:p w14:paraId="3039C181" w14:textId="77777777" w:rsidR="00F5272C" w:rsidRPr="00627EEA" w:rsidRDefault="00F5272C" w:rsidP="005A3A20">
      <w:pPr>
        <w:spacing w:line="312" w:lineRule="atLeast"/>
        <w:textAlignment w:val="baseline"/>
        <w:rPr>
          <w:rFonts w:ascii="Times New Roman" w:eastAsia="Times New Roman" w:hAnsi="Times New Roman" w:cs="Times New Roman"/>
          <w:color w:val="FF0000"/>
        </w:rPr>
      </w:pPr>
    </w:p>
    <w:p w14:paraId="32C13ED1" w14:textId="3E814F53" w:rsidR="00F5272C" w:rsidRPr="00627EEA" w:rsidRDefault="00F5272C" w:rsidP="00F5272C">
      <w:pPr>
        <w:rPr>
          <w:rFonts w:ascii="Times New Roman" w:eastAsia="Times New Roman" w:hAnsi="Times New Roman" w:cs="Times New Roman"/>
          <w:color w:val="000000" w:themeColor="text1"/>
        </w:rPr>
      </w:pPr>
      <w:r w:rsidRPr="00627EEA">
        <w:rPr>
          <w:rFonts w:ascii="Times New Roman" w:eastAsia="Times New Roman" w:hAnsi="Times New Roman" w:cs="Times New Roman"/>
          <w:color w:val="000000" w:themeColor="text1"/>
        </w:rPr>
        <w:t>“</w:t>
      </w:r>
      <w:r w:rsidRPr="00627EEA">
        <w:rPr>
          <w:rFonts w:ascii="Times New Roman" w:eastAsia="Times New Roman" w:hAnsi="Times New Roman" w:cs="Times New Roman"/>
          <w:i/>
          <w:iCs/>
          <w:color w:val="A44200"/>
          <w:shd w:val="clear" w:color="auto" w:fill="FDFEFF"/>
        </w:rPr>
        <w:t>And Joshua said — </w:t>
      </w:r>
      <w:r w:rsidRPr="00627EEA">
        <w:rPr>
          <w:rFonts w:ascii="Times New Roman" w:eastAsia="Times New Roman" w:hAnsi="Times New Roman" w:cs="Times New Roman"/>
          <w:color w:val="001320"/>
          <w:shd w:val="clear" w:color="auto" w:fill="FDFEFF"/>
        </w:rPr>
        <w:t xml:space="preserve">He himself also, as well as the officers, by his direction, </w:t>
      </w:r>
      <w:proofErr w:type="spellStart"/>
      <w:r w:rsidRPr="00627EEA">
        <w:rPr>
          <w:rFonts w:ascii="Times New Roman" w:eastAsia="Times New Roman" w:hAnsi="Times New Roman" w:cs="Times New Roman"/>
          <w:color w:val="001320"/>
          <w:shd w:val="clear" w:color="auto" w:fill="FDFEFF"/>
        </w:rPr>
        <w:t>spake</w:t>
      </w:r>
      <w:proofErr w:type="spellEnd"/>
      <w:r w:rsidRPr="00627EEA">
        <w:rPr>
          <w:rFonts w:ascii="Times New Roman" w:eastAsia="Times New Roman" w:hAnsi="Times New Roman" w:cs="Times New Roman"/>
          <w:color w:val="001320"/>
          <w:shd w:val="clear" w:color="auto" w:fill="FDFEFF"/>
        </w:rPr>
        <w:t xml:space="preserve"> to the people the day before their passage; and as the matter was very important, he probably went himself from tribe to tribe, to give the orders here mentioned. </w:t>
      </w:r>
      <w:r w:rsidRPr="00627EEA">
        <w:rPr>
          <w:rFonts w:ascii="Times New Roman" w:eastAsia="Times New Roman" w:hAnsi="Times New Roman" w:cs="Times New Roman"/>
          <w:i/>
          <w:iCs/>
          <w:color w:val="A44200"/>
          <w:shd w:val="clear" w:color="auto" w:fill="FDFEFF"/>
        </w:rPr>
        <w:t>Sanctify yourselves — </w:t>
      </w:r>
      <w:r w:rsidRPr="00627EEA">
        <w:rPr>
          <w:rFonts w:ascii="Times New Roman" w:eastAsia="Times New Roman" w:hAnsi="Times New Roman" w:cs="Times New Roman"/>
          <w:color w:val="001320"/>
          <w:shd w:val="clear" w:color="auto" w:fill="FDFEFF"/>
        </w:rPr>
        <w:t xml:space="preserve">Not only wash your clothes, and shun all kinds of bodily impurities, but purify your minds and hearts, by repentance, and faith, and new obedience, without which the external purifications of your bodies and garments will be of little avail. In other words, prepare yourselves by seriousness, recollection, and prayer, that you may behold with proper regard, reverence, and gratitude, and may fix in your hearts, the wonderful display which is about to be made of the divine power in your behalf, </w:t>
      </w:r>
      <w:r w:rsidRPr="00627EEA">
        <w:rPr>
          <w:rFonts w:ascii="Times New Roman" w:eastAsia="Times New Roman" w:hAnsi="Times New Roman" w:cs="Times New Roman"/>
          <w:color w:val="001320"/>
          <w:shd w:val="clear" w:color="auto" w:fill="FDFEFF"/>
        </w:rPr>
        <w:lastRenderedPageBreak/>
        <w:t xml:space="preserve">and that you may be </w:t>
      </w:r>
      <w:r w:rsidR="00627EEA">
        <w:rPr>
          <w:rFonts w:ascii="Times New Roman" w:eastAsia="Times New Roman" w:hAnsi="Times New Roman" w:cs="Times New Roman"/>
          <w:color w:val="001320"/>
          <w:shd w:val="clear" w:color="auto" w:fill="FDFEFF"/>
        </w:rPr>
        <w:t>meet to receive so great a favo</w:t>
      </w:r>
      <w:r w:rsidRPr="00627EEA">
        <w:rPr>
          <w:rFonts w:ascii="Times New Roman" w:eastAsia="Times New Roman" w:hAnsi="Times New Roman" w:cs="Times New Roman"/>
          <w:color w:val="001320"/>
          <w:shd w:val="clear" w:color="auto" w:fill="FDFEFF"/>
        </w:rPr>
        <w:t xml:space="preserve">r as is now about to be conferred upon you” (Benson Commentary). </w:t>
      </w:r>
      <w:r w:rsidRPr="00627EEA">
        <w:rPr>
          <w:rFonts w:ascii="Times New Roman" w:eastAsia="Times New Roman" w:hAnsi="Times New Roman" w:cs="Times New Roman"/>
          <w:color w:val="000000" w:themeColor="text1"/>
        </w:rPr>
        <w:t xml:space="preserve"> </w:t>
      </w:r>
    </w:p>
    <w:p w14:paraId="530354BE" w14:textId="77777777" w:rsidR="005A3A20" w:rsidRPr="00627EEA" w:rsidRDefault="005A3A20" w:rsidP="005A3A20">
      <w:pPr>
        <w:spacing w:line="312" w:lineRule="atLeast"/>
        <w:textAlignment w:val="baseline"/>
        <w:rPr>
          <w:rFonts w:ascii="Times New Roman" w:eastAsia="Times New Roman" w:hAnsi="Times New Roman" w:cs="Times New Roman"/>
          <w:color w:val="FF0000"/>
        </w:rPr>
      </w:pPr>
    </w:p>
    <w:p w14:paraId="41D6E21A" w14:textId="77777777" w:rsidR="005A3A20" w:rsidRPr="00627EEA" w:rsidRDefault="005A3A20" w:rsidP="005A3A20">
      <w:pPr>
        <w:spacing w:line="312" w:lineRule="atLeast"/>
        <w:textAlignment w:val="baseline"/>
        <w:rPr>
          <w:rFonts w:ascii="Times New Roman" w:eastAsia="Times New Roman" w:hAnsi="Times New Roman" w:cs="Times New Roman"/>
          <w:color w:val="FF0000"/>
        </w:rPr>
      </w:pPr>
      <w:r w:rsidRPr="00627EEA">
        <w:rPr>
          <w:rFonts w:ascii="Times New Roman" w:eastAsia="Times New Roman" w:hAnsi="Times New Roman" w:cs="Times New Roman"/>
          <w:color w:val="FF0000"/>
          <w:bdr w:val="none" w:sz="0" w:space="0" w:color="auto" w:frame="1"/>
        </w:rPr>
        <w:t>7¶ </w:t>
      </w:r>
      <w:r w:rsidRPr="00627EEA">
        <w:rPr>
          <w:rFonts w:ascii="Times New Roman" w:eastAsia="Times New Roman" w:hAnsi="Times New Roman" w:cs="Times New Roman"/>
          <w:color w:val="FF0000"/>
        </w:rPr>
        <w:t>And the </w:t>
      </w:r>
      <w:r w:rsidRPr="00627EEA">
        <w:rPr>
          <w:rFonts w:ascii="Times New Roman" w:eastAsia="Times New Roman" w:hAnsi="Times New Roman" w:cs="Times New Roman"/>
          <w:smallCaps/>
          <w:color w:val="FF0000"/>
          <w:bdr w:val="none" w:sz="0" w:space="0" w:color="auto" w:frame="1"/>
        </w:rPr>
        <w:t>Lord</w:t>
      </w:r>
      <w:r w:rsidRPr="00627EEA">
        <w:rPr>
          <w:rFonts w:ascii="Times New Roman" w:eastAsia="Times New Roman" w:hAnsi="Times New Roman" w:cs="Times New Roman"/>
          <w:color w:val="FF0000"/>
        </w:rPr>
        <w:t xml:space="preserve"> said unto Joshua, </w:t>
      </w:r>
      <w:proofErr w:type="gramStart"/>
      <w:r w:rsidRPr="00627EEA">
        <w:rPr>
          <w:rFonts w:ascii="Times New Roman" w:eastAsia="Times New Roman" w:hAnsi="Times New Roman" w:cs="Times New Roman"/>
          <w:color w:val="FF0000"/>
        </w:rPr>
        <w:t>This</w:t>
      </w:r>
      <w:proofErr w:type="gramEnd"/>
      <w:r w:rsidRPr="00627EEA">
        <w:rPr>
          <w:rFonts w:ascii="Times New Roman" w:eastAsia="Times New Roman" w:hAnsi="Times New Roman" w:cs="Times New Roman"/>
          <w:color w:val="FF0000"/>
        </w:rPr>
        <w:t xml:space="preserve"> day will I begin to magnify thee in the sight of all Israel, that they may know that, as I was with Moses, </w:t>
      </w:r>
      <w:r w:rsidRPr="00627EEA">
        <w:rPr>
          <w:rFonts w:ascii="Times New Roman" w:eastAsia="Times New Roman" w:hAnsi="Times New Roman" w:cs="Times New Roman"/>
          <w:i/>
          <w:iCs/>
          <w:color w:val="FF0000"/>
          <w:bdr w:val="none" w:sz="0" w:space="0" w:color="auto" w:frame="1"/>
        </w:rPr>
        <w:t>so</w:t>
      </w:r>
      <w:r w:rsidRPr="00627EEA">
        <w:rPr>
          <w:rFonts w:ascii="Times New Roman" w:eastAsia="Times New Roman" w:hAnsi="Times New Roman" w:cs="Times New Roman"/>
          <w:color w:val="FF0000"/>
        </w:rPr>
        <w:t> I will be with thee.</w:t>
      </w:r>
    </w:p>
    <w:p w14:paraId="5C240FD8" w14:textId="77777777" w:rsidR="00F5272C" w:rsidRPr="00627EEA" w:rsidRDefault="00F5272C" w:rsidP="005A3A20">
      <w:pPr>
        <w:spacing w:line="312" w:lineRule="atLeast"/>
        <w:textAlignment w:val="baseline"/>
        <w:rPr>
          <w:rFonts w:ascii="Times New Roman" w:eastAsia="Times New Roman" w:hAnsi="Times New Roman" w:cs="Times New Roman"/>
          <w:color w:val="FF0000"/>
        </w:rPr>
      </w:pPr>
    </w:p>
    <w:p w14:paraId="64FC8FC1" w14:textId="77777777" w:rsidR="00D65513" w:rsidRPr="00627EEA" w:rsidRDefault="00F5272C" w:rsidP="00D65513">
      <w:pPr>
        <w:rPr>
          <w:rFonts w:ascii="Times New Roman" w:eastAsia="Times New Roman" w:hAnsi="Times New Roman" w:cs="Times New Roman"/>
          <w:color w:val="001320"/>
          <w:shd w:val="clear" w:color="auto" w:fill="FDFEFF"/>
        </w:rPr>
      </w:pPr>
      <w:r w:rsidRPr="00627EEA">
        <w:rPr>
          <w:rFonts w:ascii="Times New Roman" w:eastAsia="Times New Roman" w:hAnsi="Times New Roman" w:cs="Times New Roman"/>
          <w:color w:val="000000" w:themeColor="text1"/>
        </w:rPr>
        <w:t>“</w:t>
      </w:r>
      <w:r w:rsidR="00D65513" w:rsidRPr="00627EEA">
        <w:rPr>
          <w:rFonts w:ascii="Times New Roman" w:eastAsia="Times New Roman" w:hAnsi="Times New Roman" w:cs="Times New Roman"/>
          <w:color w:val="001320"/>
          <w:shd w:val="clear" w:color="auto" w:fill="FDFEFF"/>
        </w:rPr>
        <w:t xml:space="preserve">This day will I begin to magnify thee - One cause why the miracle now to be narrated was performed is here suggested. As Moses was declared to </w:t>
      </w:r>
      <w:proofErr w:type="gramStart"/>
      <w:r w:rsidR="00D65513" w:rsidRPr="00627EEA">
        <w:rPr>
          <w:rFonts w:ascii="Times New Roman" w:eastAsia="Times New Roman" w:hAnsi="Times New Roman" w:cs="Times New Roman"/>
          <w:color w:val="001320"/>
          <w:shd w:val="clear" w:color="auto" w:fill="FDFEFF"/>
        </w:rPr>
        <w:t>he</w:t>
      </w:r>
      <w:proofErr w:type="gramEnd"/>
      <w:r w:rsidR="00D65513" w:rsidRPr="00627EEA">
        <w:rPr>
          <w:rFonts w:ascii="Times New Roman" w:eastAsia="Times New Roman" w:hAnsi="Times New Roman" w:cs="Times New Roman"/>
          <w:color w:val="001320"/>
          <w:shd w:val="clear" w:color="auto" w:fill="FDFEFF"/>
        </w:rPr>
        <w:t xml:space="preserve"> sent immediately from God with an extraordinary commission by the miracles which he worked, more especially that of dividing the Red Sea in two parts, so was Joshua both sent and accredited in a like manner” (Barnes’ Notes). </w:t>
      </w:r>
    </w:p>
    <w:p w14:paraId="202A3B68" w14:textId="77777777" w:rsidR="00D65513" w:rsidRPr="00627EEA" w:rsidRDefault="00D65513" w:rsidP="00D65513">
      <w:pPr>
        <w:rPr>
          <w:rFonts w:ascii="Times New Roman" w:eastAsia="Times New Roman" w:hAnsi="Times New Roman" w:cs="Times New Roman"/>
          <w:color w:val="001320"/>
          <w:shd w:val="clear" w:color="auto" w:fill="FDFEFF"/>
        </w:rPr>
      </w:pPr>
    </w:p>
    <w:p w14:paraId="48192C23" w14:textId="33427735" w:rsidR="00D65513" w:rsidRPr="00627EEA" w:rsidRDefault="00D65513" w:rsidP="00D65513">
      <w:pPr>
        <w:rPr>
          <w:rFonts w:ascii="Times New Roman" w:eastAsia="Times New Roman" w:hAnsi="Times New Roman" w:cs="Times New Roman"/>
        </w:rPr>
      </w:pPr>
      <w:r w:rsidRPr="00627EEA">
        <w:rPr>
          <w:rFonts w:ascii="Times New Roman" w:eastAsia="Times New Roman" w:hAnsi="Times New Roman" w:cs="Times New Roman"/>
          <w:color w:val="001320"/>
          <w:shd w:val="clear" w:color="auto" w:fill="FDFEFF"/>
        </w:rPr>
        <w:t xml:space="preserve">“the Lord said to Joshua, </w:t>
      </w:r>
      <w:proofErr w:type="gramStart"/>
      <w:r w:rsidRPr="00627EEA">
        <w:rPr>
          <w:rFonts w:ascii="Times New Roman" w:eastAsia="Times New Roman" w:hAnsi="Times New Roman" w:cs="Times New Roman"/>
          <w:color w:val="001320"/>
          <w:shd w:val="clear" w:color="auto" w:fill="FDFEFF"/>
        </w:rPr>
        <w:t>This</w:t>
      </w:r>
      <w:proofErr w:type="gramEnd"/>
      <w:r w:rsidRPr="00627EEA">
        <w:rPr>
          <w:rFonts w:ascii="Times New Roman" w:eastAsia="Times New Roman" w:hAnsi="Times New Roman" w:cs="Times New Roman"/>
          <w:color w:val="001320"/>
          <w:shd w:val="clear" w:color="auto" w:fill="FDFEFF"/>
        </w:rPr>
        <w:t xml:space="preserve"> day will I … magnify thee in the sight of all Israel—Joshua had already received distinguished honors (Ex 24:13; De 31:7). But a higher token of the divine favor was now to be publicly bestowed on him, and evidence given in the same unmistakable manner that his mission and authority were from God as was that of Moses (Ex 14:31)” (Jamieson-Fausset-Brown). </w:t>
      </w:r>
      <w:r w:rsidRPr="00627EEA">
        <w:rPr>
          <w:rFonts w:ascii="Times New Roman" w:eastAsia="Times New Roman" w:hAnsi="Times New Roman" w:cs="Times New Roman"/>
        </w:rPr>
        <w:t xml:space="preserve"> </w:t>
      </w:r>
    </w:p>
    <w:p w14:paraId="6E80AC21" w14:textId="0EED9E3F" w:rsidR="00F5272C" w:rsidRPr="00627EEA" w:rsidRDefault="00F5272C" w:rsidP="005A3A20">
      <w:pPr>
        <w:spacing w:line="312" w:lineRule="atLeast"/>
        <w:textAlignment w:val="baseline"/>
        <w:rPr>
          <w:rFonts w:ascii="Times New Roman" w:eastAsia="Times New Roman" w:hAnsi="Times New Roman" w:cs="Times New Roman"/>
          <w:color w:val="000000" w:themeColor="text1"/>
        </w:rPr>
      </w:pPr>
    </w:p>
    <w:p w14:paraId="6BACDA8E" w14:textId="77777777" w:rsidR="005A3A20" w:rsidRPr="00627EEA" w:rsidRDefault="005A3A20" w:rsidP="005A3A20">
      <w:pPr>
        <w:spacing w:line="312" w:lineRule="atLeast"/>
        <w:textAlignment w:val="baseline"/>
        <w:rPr>
          <w:rFonts w:ascii="Times New Roman" w:eastAsia="Times New Roman" w:hAnsi="Times New Roman" w:cs="Times New Roman"/>
          <w:color w:val="FF0000"/>
        </w:rPr>
      </w:pPr>
    </w:p>
    <w:p w14:paraId="614974FE" w14:textId="77777777" w:rsidR="005A3A20" w:rsidRPr="00627EEA" w:rsidRDefault="005A3A20" w:rsidP="005A3A20">
      <w:pPr>
        <w:spacing w:line="312" w:lineRule="atLeast"/>
        <w:textAlignment w:val="baseline"/>
        <w:rPr>
          <w:rFonts w:ascii="Times New Roman" w:eastAsia="Times New Roman" w:hAnsi="Times New Roman" w:cs="Times New Roman"/>
          <w:color w:val="FF0000"/>
        </w:rPr>
      </w:pPr>
      <w:r w:rsidRPr="00627EEA">
        <w:rPr>
          <w:rFonts w:ascii="Times New Roman" w:eastAsia="Times New Roman" w:hAnsi="Times New Roman" w:cs="Times New Roman"/>
          <w:color w:val="FF0000"/>
          <w:bdr w:val="none" w:sz="0" w:space="0" w:color="auto" w:frame="1"/>
        </w:rPr>
        <w:t>8</w:t>
      </w:r>
      <w:r w:rsidRPr="00627EEA">
        <w:rPr>
          <w:rFonts w:ascii="Times New Roman" w:eastAsia="Times New Roman" w:hAnsi="Times New Roman" w:cs="Times New Roman"/>
          <w:color w:val="FF0000"/>
        </w:rPr>
        <w:t xml:space="preserve">And thou shalt command the priests that bear the ark of the covenant, saying, </w:t>
      </w:r>
      <w:proofErr w:type="gramStart"/>
      <w:r w:rsidRPr="00627EEA">
        <w:rPr>
          <w:rFonts w:ascii="Times New Roman" w:eastAsia="Times New Roman" w:hAnsi="Times New Roman" w:cs="Times New Roman"/>
          <w:color w:val="FF0000"/>
        </w:rPr>
        <w:t>When</w:t>
      </w:r>
      <w:proofErr w:type="gramEnd"/>
      <w:r w:rsidRPr="00627EEA">
        <w:rPr>
          <w:rFonts w:ascii="Times New Roman" w:eastAsia="Times New Roman" w:hAnsi="Times New Roman" w:cs="Times New Roman"/>
          <w:color w:val="FF0000"/>
        </w:rPr>
        <w:t xml:space="preserve"> ye are come to the brink of the water of Jordan, ye shall stand still in Jordan.</w:t>
      </w:r>
    </w:p>
    <w:p w14:paraId="17E400B3" w14:textId="77777777" w:rsidR="00D65513" w:rsidRPr="00627EEA" w:rsidRDefault="00D65513" w:rsidP="005A3A20">
      <w:pPr>
        <w:spacing w:line="312" w:lineRule="atLeast"/>
        <w:textAlignment w:val="baseline"/>
        <w:rPr>
          <w:rFonts w:ascii="Times New Roman" w:eastAsia="Times New Roman" w:hAnsi="Times New Roman" w:cs="Times New Roman"/>
          <w:color w:val="FF0000"/>
        </w:rPr>
      </w:pPr>
    </w:p>
    <w:p w14:paraId="5AC46A1C" w14:textId="237C538A" w:rsidR="00D65513" w:rsidRPr="00627EEA" w:rsidRDefault="00D65513" w:rsidP="00D65513">
      <w:pPr>
        <w:rPr>
          <w:rFonts w:ascii="Times New Roman" w:eastAsia="Times New Roman" w:hAnsi="Times New Roman" w:cs="Times New Roman"/>
        </w:rPr>
      </w:pPr>
      <w:r w:rsidRPr="00627EEA">
        <w:rPr>
          <w:rFonts w:ascii="Times New Roman" w:eastAsia="Times New Roman" w:hAnsi="Times New Roman" w:cs="Times New Roman"/>
          <w:color w:val="000000" w:themeColor="text1"/>
        </w:rPr>
        <w:t>“T</w:t>
      </w:r>
      <w:r w:rsidRPr="00627EEA">
        <w:rPr>
          <w:rFonts w:ascii="Times New Roman" w:eastAsia="Times New Roman" w:hAnsi="Times New Roman" w:cs="Times New Roman"/>
          <w:b/>
          <w:bCs/>
          <w:color w:val="552200"/>
          <w:shd w:val="clear" w:color="auto" w:fill="FDFEFF"/>
        </w:rPr>
        <w:t>o the brink, </w:t>
      </w:r>
      <w:r w:rsidRPr="00627EEA">
        <w:rPr>
          <w:rFonts w:ascii="Times New Roman" w:eastAsia="Times New Roman" w:hAnsi="Times New Roman" w:cs="Times New Roman"/>
          <w:color w:val="001320"/>
          <w:shd w:val="clear" w:color="auto" w:fill="FDFEFF"/>
        </w:rPr>
        <w:t>Heb. </w:t>
      </w:r>
      <w:r w:rsidRPr="00627EEA">
        <w:rPr>
          <w:rFonts w:ascii="Times New Roman" w:eastAsia="Times New Roman" w:hAnsi="Times New Roman" w:cs="Times New Roman"/>
          <w:i/>
          <w:iCs/>
          <w:color w:val="A44200"/>
          <w:shd w:val="clear" w:color="auto" w:fill="FDFEFF"/>
        </w:rPr>
        <w:t>to the extremity</w:t>
      </w:r>
      <w:r w:rsidRPr="00627EEA">
        <w:rPr>
          <w:rFonts w:ascii="Times New Roman" w:eastAsia="Times New Roman" w:hAnsi="Times New Roman" w:cs="Times New Roman"/>
          <w:color w:val="001320"/>
          <w:shd w:val="clear" w:color="auto" w:fill="FDFEFF"/>
        </w:rPr>
        <w:t>; so far as the river then spread itself, which was now more than ordinary</w:t>
      </w:r>
      <w:r w:rsidR="00627EEA">
        <w:rPr>
          <w:rFonts w:ascii="Times New Roman" w:eastAsia="Times New Roman" w:hAnsi="Times New Roman" w:cs="Times New Roman"/>
          <w:color w:val="001320"/>
          <w:shd w:val="clear" w:color="auto" w:fill="FDFEFF"/>
        </w:rPr>
        <w:t>.</w:t>
      </w:r>
      <w:r w:rsidR="00627EEA" w:rsidRPr="00627EEA">
        <w:rPr>
          <w:rFonts w:ascii="Times New Roman" w:eastAsia="Times New Roman" w:hAnsi="Times New Roman" w:cs="Times New Roman"/>
          <w:color w:val="001320"/>
          <w:shd w:val="clear" w:color="auto" w:fill="FDFEFF"/>
        </w:rPr>
        <w:t xml:space="preserve"> </w:t>
      </w:r>
      <w:r w:rsidRPr="00627EEA">
        <w:rPr>
          <w:rFonts w:ascii="Times New Roman" w:eastAsia="Times New Roman" w:hAnsi="Times New Roman" w:cs="Times New Roman"/>
          <w:color w:val="001320"/>
          <w:shd w:val="clear" w:color="auto" w:fill="FDFEFF"/>
        </w:rPr>
        <w:br/>
      </w:r>
      <w:r w:rsidRPr="00627EEA">
        <w:rPr>
          <w:rFonts w:ascii="Times New Roman" w:eastAsia="Times New Roman" w:hAnsi="Times New Roman" w:cs="Times New Roman"/>
          <w:color w:val="001320"/>
          <w:shd w:val="clear" w:color="auto" w:fill="FDFEFF"/>
        </w:rPr>
        <w:br/>
      </w:r>
      <w:r w:rsidRPr="00627EEA">
        <w:rPr>
          <w:rFonts w:ascii="Times New Roman" w:eastAsia="Times New Roman" w:hAnsi="Times New Roman" w:cs="Times New Roman"/>
          <w:b/>
          <w:bCs/>
          <w:color w:val="552200"/>
          <w:shd w:val="clear" w:color="auto" w:fill="FDFEFF"/>
        </w:rPr>
        <w:t>In Jordan; </w:t>
      </w:r>
      <w:r w:rsidRPr="00627EEA">
        <w:rPr>
          <w:rFonts w:ascii="Times New Roman" w:eastAsia="Times New Roman" w:hAnsi="Times New Roman" w:cs="Times New Roman"/>
          <w:color w:val="001320"/>
          <w:shd w:val="clear" w:color="auto" w:fill="FDFEFF"/>
        </w:rPr>
        <w:t>within the waters of Jordan, in the first entrance into the river; where they stood for a season, till the river was divided, and then they went into the midst of it, as it is implied, </w:t>
      </w:r>
      <w:hyperlink r:id="rId6" w:tooltip="And the priests that bore the ark of the covenant of the LORD stood firm on dry ground in the middle of Jordan, and all the Israelites passed over on dry ground, until all the people were passed clean over Jordan." w:history="1">
        <w:r w:rsidRPr="00627EEA">
          <w:rPr>
            <w:rFonts w:ascii="Times New Roman" w:eastAsia="Times New Roman" w:hAnsi="Times New Roman" w:cs="Times New Roman"/>
            <w:color w:val="0092F2"/>
            <w:u w:val="single"/>
            <w:shd w:val="clear" w:color="auto" w:fill="FDFEFF"/>
          </w:rPr>
          <w:t>Joshua 3:17</w:t>
        </w:r>
      </w:hyperlink>
      <w:r w:rsidRPr="00627EEA">
        <w:rPr>
          <w:rFonts w:ascii="Times New Roman" w:eastAsia="Times New Roman" w:hAnsi="Times New Roman" w:cs="Times New Roman"/>
          <w:color w:val="001320"/>
          <w:shd w:val="clear" w:color="auto" w:fill="FDFEFF"/>
        </w:rPr>
        <w:t>, and there abode till all the people were passed over, as it follows in the history</w:t>
      </w:r>
      <w:bookmarkStart w:id="1" w:name="gil"/>
      <w:bookmarkEnd w:id="1"/>
      <w:r w:rsidRPr="00627EEA">
        <w:rPr>
          <w:rFonts w:ascii="Times New Roman" w:eastAsia="Times New Roman" w:hAnsi="Times New Roman" w:cs="Times New Roman"/>
          <w:color w:val="001320"/>
          <w:shd w:val="clear" w:color="auto" w:fill="FDFEFF"/>
        </w:rPr>
        <w:t xml:space="preserve">” (Matthew Poole’s Commentary). </w:t>
      </w:r>
    </w:p>
    <w:p w14:paraId="20FBA1B4" w14:textId="11B45DBA" w:rsidR="00D65513" w:rsidRPr="00627EEA" w:rsidRDefault="00D65513" w:rsidP="005A3A20">
      <w:pPr>
        <w:spacing w:line="312" w:lineRule="atLeast"/>
        <w:textAlignment w:val="baseline"/>
        <w:rPr>
          <w:rFonts w:ascii="Times New Roman" w:eastAsia="Times New Roman" w:hAnsi="Times New Roman" w:cs="Times New Roman"/>
          <w:color w:val="000000" w:themeColor="text1"/>
        </w:rPr>
      </w:pPr>
    </w:p>
    <w:p w14:paraId="5A1A1468" w14:textId="77777777" w:rsidR="005A3A20" w:rsidRPr="00627EEA" w:rsidRDefault="005A3A20" w:rsidP="005A3A20">
      <w:pPr>
        <w:spacing w:line="312" w:lineRule="atLeast"/>
        <w:textAlignment w:val="baseline"/>
        <w:rPr>
          <w:rFonts w:ascii="Times New Roman" w:eastAsia="Times New Roman" w:hAnsi="Times New Roman" w:cs="Times New Roman"/>
          <w:color w:val="FF0000"/>
        </w:rPr>
      </w:pPr>
    </w:p>
    <w:p w14:paraId="358DB558" w14:textId="77777777" w:rsidR="005A3A20" w:rsidRPr="00627EEA" w:rsidRDefault="005A3A20" w:rsidP="005A3A20">
      <w:pPr>
        <w:spacing w:line="312" w:lineRule="atLeast"/>
        <w:textAlignment w:val="baseline"/>
        <w:rPr>
          <w:rFonts w:ascii="Times New Roman" w:eastAsia="Times New Roman" w:hAnsi="Times New Roman" w:cs="Times New Roman"/>
          <w:color w:val="FF0000"/>
        </w:rPr>
      </w:pPr>
      <w:r w:rsidRPr="00627EEA">
        <w:rPr>
          <w:rFonts w:ascii="Times New Roman" w:eastAsia="Times New Roman" w:hAnsi="Times New Roman" w:cs="Times New Roman"/>
          <w:color w:val="FF0000"/>
          <w:bdr w:val="none" w:sz="0" w:space="0" w:color="auto" w:frame="1"/>
        </w:rPr>
        <w:t>14¶ </w:t>
      </w:r>
      <w:r w:rsidRPr="00627EEA">
        <w:rPr>
          <w:rFonts w:ascii="Times New Roman" w:eastAsia="Times New Roman" w:hAnsi="Times New Roman" w:cs="Times New Roman"/>
          <w:color w:val="FF0000"/>
        </w:rPr>
        <w:t>And it came to pass, when the people removed from their tents, to pass over Jordan, and the priests bearing the ark of the covenant before the people;</w:t>
      </w:r>
    </w:p>
    <w:p w14:paraId="37B72CD7" w14:textId="77777777" w:rsidR="00D65513" w:rsidRPr="00627EEA" w:rsidRDefault="00D65513" w:rsidP="005A3A20">
      <w:pPr>
        <w:spacing w:line="312" w:lineRule="atLeast"/>
        <w:textAlignment w:val="baseline"/>
        <w:rPr>
          <w:rFonts w:ascii="Times New Roman" w:eastAsia="Times New Roman" w:hAnsi="Times New Roman" w:cs="Times New Roman"/>
          <w:color w:val="FF0000"/>
        </w:rPr>
      </w:pPr>
    </w:p>
    <w:p w14:paraId="0940161E" w14:textId="33B8FEF4" w:rsidR="00D65513" w:rsidRPr="00627EEA" w:rsidRDefault="00D65513" w:rsidP="00D65513">
      <w:pPr>
        <w:rPr>
          <w:rFonts w:ascii="Times New Roman" w:eastAsia="Times New Roman" w:hAnsi="Times New Roman" w:cs="Times New Roman"/>
          <w:color w:val="000000" w:themeColor="text1"/>
        </w:rPr>
      </w:pPr>
      <w:r w:rsidRPr="00627EEA">
        <w:rPr>
          <w:rFonts w:ascii="Times New Roman" w:eastAsia="Times New Roman" w:hAnsi="Times New Roman" w:cs="Times New Roman"/>
          <w:color w:val="000000" w:themeColor="text1"/>
        </w:rPr>
        <w:t>“</w:t>
      </w:r>
      <w:r w:rsidRPr="00627EEA">
        <w:rPr>
          <w:rFonts w:ascii="Times New Roman" w:eastAsia="Times New Roman" w:hAnsi="Times New Roman" w:cs="Times New Roman"/>
          <w:color w:val="001320"/>
          <w:shd w:val="clear" w:color="auto" w:fill="FDFEFF"/>
        </w:rPr>
        <w:t xml:space="preserve">To understand the scene described we must imagine the band of priests with the ark on their shoulders, standing on the depressed edge of the river, while the mass of the people </w:t>
      </w:r>
      <w:proofErr w:type="gramStart"/>
      <w:r w:rsidRPr="00627EEA">
        <w:rPr>
          <w:rFonts w:ascii="Times New Roman" w:eastAsia="Times New Roman" w:hAnsi="Times New Roman" w:cs="Times New Roman"/>
          <w:color w:val="001320"/>
          <w:shd w:val="clear" w:color="auto" w:fill="FDFEFF"/>
        </w:rPr>
        <w:t>were</w:t>
      </w:r>
      <w:proofErr w:type="gramEnd"/>
      <w:r w:rsidRPr="00627EEA">
        <w:rPr>
          <w:rFonts w:ascii="Times New Roman" w:eastAsia="Times New Roman" w:hAnsi="Times New Roman" w:cs="Times New Roman"/>
          <w:color w:val="001320"/>
          <w:shd w:val="clear" w:color="auto" w:fill="FDFEFF"/>
        </w:rPr>
        <w:t xml:space="preserve"> at a mile's distance. Suddenly the whole bed of the river was dried up; a spectacle the more extraordinary in that it took place in the time of harvest, corresponding to our April or May—when "the Jordan </w:t>
      </w:r>
      <w:proofErr w:type="spellStart"/>
      <w:r w:rsidRPr="00627EEA">
        <w:rPr>
          <w:rFonts w:ascii="Times New Roman" w:eastAsia="Times New Roman" w:hAnsi="Times New Roman" w:cs="Times New Roman"/>
          <w:color w:val="001320"/>
          <w:shd w:val="clear" w:color="auto" w:fill="FDFEFF"/>
        </w:rPr>
        <w:t>overfloweth</w:t>
      </w:r>
      <w:proofErr w:type="spellEnd"/>
      <w:r w:rsidRPr="00627EEA">
        <w:rPr>
          <w:rFonts w:ascii="Times New Roman" w:eastAsia="Times New Roman" w:hAnsi="Times New Roman" w:cs="Times New Roman"/>
          <w:color w:val="001320"/>
          <w:shd w:val="clear" w:color="auto" w:fill="FDFEFF"/>
        </w:rPr>
        <w:t xml:space="preserve"> all its banks." The original words may be more properly rendered "fills all its banks." Its channel, snow-fed from Lebanon, was at its greatest height—brimful; a translation which gives the only true description of the state of Jordan in harve</w:t>
      </w:r>
      <w:r w:rsidR="0036694F" w:rsidRPr="00627EEA">
        <w:rPr>
          <w:rFonts w:ascii="Times New Roman" w:eastAsia="Times New Roman" w:hAnsi="Times New Roman" w:cs="Times New Roman"/>
          <w:color w:val="001320"/>
          <w:shd w:val="clear" w:color="auto" w:fill="FDFEFF"/>
        </w:rPr>
        <w:t>st as observed by modern travel</w:t>
      </w:r>
      <w:r w:rsidRPr="00627EEA">
        <w:rPr>
          <w:rFonts w:ascii="Times New Roman" w:eastAsia="Times New Roman" w:hAnsi="Times New Roman" w:cs="Times New Roman"/>
          <w:color w:val="001320"/>
          <w:shd w:val="clear" w:color="auto" w:fill="FDFEFF"/>
        </w:rPr>
        <w:t>ers. The river about Jericho is, in ordinary appearance, about fifty or sixty yards in breadth. But as seen in harvest, it is twice as broad; and in ancient times, when the hills on the right and left were much more drenched with rain and snow than since the forests have disappeared, the river must, from a greater accession of water, have been broader still than at harvest-time in the present day” (</w:t>
      </w:r>
      <w:proofErr w:type="spellStart"/>
      <w:r w:rsidRPr="00627EEA">
        <w:rPr>
          <w:rFonts w:ascii="Times New Roman" w:eastAsia="Times New Roman" w:hAnsi="Times New Roman" w:cs="Times New Roman"/>
          <w:color w:val="001320"/>
          <w:shd w:val="clear" w:color="auto" w:fill="FDFEFF"/>
        </w:rPr>
        <w:t>Jamiesn</w:t>
      </w:r>
      <w:proofErr w:type="spellEnd"/>
      <w:r w:rsidRPr="00627EEA">
        <w:rPr>
          <w:rFonts w:ascii="Times New Roman" w:eastAsia="Times New Roman" w:hAnsi="Times New Roman" w:cs="Times New Roman"/>
          <w:color w:val="001320"/>
          <w:shd w:val="clear" w:color="auto" w:fill="FDFEFF"/>
        </w:rPr>
        <w:t>-Fausset-</w:t>
      </w:r>
      <w:proofErr w:type="gramStart"/>
      <w:r w:rsidRPr="00627EEA">
        <w:rPr>
          <w:rFonts w:ascii="Times New Roman" w:eastAsia="Times New Roman" w:hAnsi="Times New Roman" w:cs="Times New Roman"/>
          <w:color w:val="001320"/>
          <w:shd w:val="clear" w:color="auto" w:fill="FDFEFF"/>
        </w:rPr>
        <w:t>Brown)l</w:t>
      </w:r>
      <w:proofErr w:type="gramEnd"/>
      <w:r w:rsidRPr="00627EEA">
        <w:rPr>
          <w:rFonts w:ascii="Times New Roman" w:eastAsia="Times New Roman" w:hAnsi="Times New Roman" w:cs="Times New Roman"/>
          <w:color w:val="001320"/>
          <w:shd w:val="clear" w:color="auto" w:fill="FDFEFF"/>
        </w:rPr>
        <w:t xml:space="preserve"> </w:t>
      </w:r>
      <w:r w:rsidRPr="00627EEA">
        <w:rPr>
          <w:rFonts w:ascii="Times New Roman" w:eastAsia="Times New Roman" w:hAnsi="Times New Roman" w:cs="Times New Roman"/>
          <w:color w:val="000000" w:themeColor="text1"/>
        </w:rPr>
        <w:t xml:space="preserve"> </w:t>
      </w:r>
    </w:p>
    <w:p w14:paraId="1872C976" w14:textId="77777777" w:rsidR="005A3A20" w:rsidRPr="00627EEA" w:rsidRDefault="005A3A20" w:rsidP="005A3A20">
      <w:pPr>
        <w:spacing w:line="312" w:lineRule="atLeast"/>
        <w:textAlignment w:val="baseline"/>
        <w:rPr>
          <w:rFonts w:ascii="Times New Roman" w:eastAsia="Times New Roman" w:hAnsi="Times New Roman" w:cs="Times New Roman"/>
          <w:color w:val="FF0000"/>
        </w:rPr>
      </w:pPr>
    </w:p>
    <w:p w14:paraId="06A77B34" w14:textId="220DC44D" w:rsidR="005A3A20" w:rsidRPr="00627EEA" w:rsidRDefault="005A3A20" w:rsidP="005A3A20">
      <w:pPr>
        <w:spacing w:line="312" w:lineRule="atLeast"/>
        <w:textAlignment w:val="baseline"/>
        <w:rPr>
          <w:rFonts w:ascii="Times New Roman" w:eastAsia="Times New Roman" w:hAnsi="Times New Roman" w:cs="Times New Roman"/>
          <w:color w:val="FF0000"/>
        </w:rPr>
      </w:pPr>
      <w:r w:rsidRPr="00627EEA">
        <w:rPr>
          <w:rFonts w:ascii="Times New Roman" w:eastAsia="Times New Roman" w:hAnsi="Times New Roman" w:cs="Times New Roman"/>
          <w:color w:val="FF0000"/>
          <w:bdr w:val="none" w:sz="0" w:space="0" w:color="auto" w:frame="1"/>
        </w:rPr>
        <w:t>15</w:t>
      </w:r>
      <w:r w:rsidRPr="00627EEA">
        <w:rPr>
          <w:rFonts w:ascii="Times New Roman" w:eastAsia="Times New Roman" w:hAnsi="Times New Roman" w:cs="Times New Roman"/>
          <w:color w:val="FF0000"/>
        </w:rPr>
        <w:t xml:space="preserve">And as they that bare the ark were come unto Jordan, and the feet of the priests that bare the ark were dipped in the brim of the water, (for Jordan </w:t>
      </w:r>
      <w:proofErr w:type="spellStart"/>
      <w:r w:rsidRPr="00627EEA">
        <w:rPr>
          <w:rFonts w:ascii="Times New Roman" w:eastAsia="Times New Roman" w:hAnsi="Times New Roman" w:cs="Times New Roman"/>
          <w:color w:val="FF0000"/>
        </w:rPr>
        <w:t>overfloweth</w:t>
      </w:r>
      <w:proofErr w:type="spellEnd"/>
      <w:r w:rsidRPr="00627EEA">
        <w:rPr>
          <w:rFonts w:ascii="Times New Roman" w:eastAsia="Times New Roman" w:hAnsi="Times New Roman" w:cs="Times New Roman"/>
          <w:color w:val="FF0000"/>
        </w:rPr>
        <w:t xml:space="preserve"> all his banks all the time of harvest,)</w:t>
      </w:r>
    </w:p>
    <w:p w14:paraId="05307E91" w14:textId="050CA00C" w:rsidR="0036694F" w:rsidRPr="00627EEA" w:rsidRDefault="0036694F" w:rsidP="005A3A20">
      <w:pPr>
        <w:spacing w:line="312" w:lineRule="atLeast"/>
        <w:textAlignment w:val="baseline"/>
        <w:rPr>
          <w:rFonts w:ascii="Times New Roman" w:eastAsia="Times New Roman" w:hAnsi="Times New Roman" w:cs="Times New Roman"/>
          <w:color w:val="2F5496" w:themeColor="accent1" w:themeShade="BF"/>
        </w:rPr>
      </w:pPr>
    </w:p>
    <w:p w14:paraId="4214F5A5" w14:textId="34C9FAAB" w:rsidR="0036694F" w:rsidRPr="00627EEA" w:rsidRDefault="0036694F" w:rsidP="0036694F">
      <w:pPr>
        <w:rPr>
          <w:rFonts w:ascii="Times New Roman" w:hAnsi="Times New Roman" w:cs="Times New Roman"/>
        </w:rPr>
      </w:pPr>
      <w:r w:rsidRPr="00627EEA">
        <w:rPr>
          <w:rFonts w:ascii="Times New Roman" w:eastAsia="Times New Roman" w:hAnsi="Times New Roman" w:cs="Times New Roman"/>
          <w:color w:val="2F5496" w:themeColor="accent1" w:themeShade="BF"/>
        </w:rPr>
        <w:t>“</w:t>
      </w:r>
      <w:r w:rsidRPr="00627EEA">
        <w:rPr>
          <w:rFonts w:ascii="Times New Roman" w:hAnsi="Times New Roman" w:cs="Times New Roman"/>
          <w:color w:val="001320"/>
          <w:shd w:val="clear" w:color="auto" w:fill="FDFEFF"/>
        </w:rPr>
        <w:t>The Jordan River flows at the bottom of a deep valley, which descends to the water's edge on either side in two, occasionally in three, terraces. Within the lowest of these the stream, ordinarily less than 100 feet wide in this lower part of its course, is confined. The margin is overgrown with a jungle of tamarisks and willows, which in the spring is reached by the rising waters and the river, occasionally at least, fills the ravine which forms its proper bed to the brim. Its highest rise takes place about the time when Joshua had to cross it. By the middle of April</w:t>
      </w:r>
      <w:r w:rsidR="00645FE6">
        <w:rPr>
          <w:rFonts w:ascii="Times New Roman" w:hAnsi="Times New Roman" w:cs="Times New Roman"/>
          <w:color w:val="001320"/>
          <w:shd w:val="clear" w:color="auto" w:fill="FDFEFF"/>
        </w:rPr>
        <w:t>,</w:t>
      </w:r>
      <w:r w:rsidRPr="00627EEA">
        <w:rPr>
          <w:rFonts w:ascii="Times New Roman" w:hAnsi="Times New Roman" w:cs="Times New Roman"/>
          <w:color w:val="001320"/>
          <w:shd w:val="clear" w:color="auto" w:fill="FDFEFF"/>
        </w:rPr>
        <w:t xml:space="preserve"> the river cannot be forded; and, if passed at all, can only be so by swimming</w:t>
      </w:r>
      <w:r w:rsidRPr="00627EEA">
        <w:rPr>
          <w:rFonts w:ascii="Times New Roman" w:hAnsi="Times New Roman" w:cs="Times New Roman"/>
          <w:color w:val="001320"/>
          <w:shd w:val="clear" w:color="auto" w:fill="FDFEFF"/>
        </w:rPr>
        <w:t xml:space="preserve">” (Barnes’ Notes). </w:t>
      </w:r>
    </w:p>
    <w:p w14:paraId="622E2A5E" w14:textId="4188ADB9" w:rsidR="005A3A20" w:rsidRPr="00627EEA" w:rsidRDefault="005A3A20" w:rsidP="005A3A20">
      <w:pPr>
        <w:spacing w:line="312" w:lineRule="atLeast"/>
        <w:textAlignment w:val="baseline"/>
        <w:rPr>
          <w:rFonts w:ascii="Times New Roman" w:eastAsia="Times New Roman" w:hAnsi="Times New Roman" w:cs="Times New Roman"/>
          <w:color w:val="FF0000"/>
        </w:rPr>
      </w:pPr>
    </w:p>
    <w:p w14:paraId="201C45FF" w14:textId="0D14DE18" w:rsidR="005A3A20" w:rsidRPr="00627EEA" w:rsidRDefault="005A3A20" w:rsidP="005A3A20">
      <w:pPr>
        <w:spacing w:line="312" w:lineRule="atLeast"/>
        <w:textAlignment w:val="baseline"/>
        <w:rPr>
          <w:rFonts w:ascii="Times New Roman" w:eastAsia="Times New Roman" w:hAnsi="Times New Roman" w:cs="Times New Roman"/>
          <w:color w:val="FF0000"/>
        </w:rPr>
      </w:pPr>
      <w:r w:rsidRPr="00627EEA">
        <w:rPr>
          <w:rFonts w:ascii="Times New Roman" w:eastAsia="Times New Roman" w:hAnsi="Times New Roman" w:cs="Times New Roman"/>
          <w:color w:val="FF0000"/>
          <w:bdr w:val="none" w:sz="0" w:space="0" w:color="auto" w:frame="1"/>
        </w:rPr>
        <w:t>16</w:t>
      </w:r>
      <w:r w:rsidRPr="00627EEA">
        <w:rPr>
          <w:rFonts w:ascii="Times New Roman" w:eastAsia="Times New Roman" w:hAnsi="Times New Roman" w:cs="Times New Roman"/>
          <w:color w:val="FF0000"/>
        </w:rPr>
        <w:t>That the waters which came down from above stood </w:t>
      </w:r>
      <w:r w:rsidRPr="00627EEA">
        <w:rPr>
          <w:rFonts w:ascii="Times New Roman" w:eastAsia="Times New Roman" w:hAnsi="Times New Roman" w:cs="Times New Roman"/>
          <w:i/>
          <w:iCs/>
          <w:color w:val="FF0000"/>
          <w:bdr w:val="none" w:sz="0" w:space="0" w:color="auto" w:frame="1"/>
        </w:rPr>
        <w:t>and</w:t>
      </w:r>
      <w:r w:rsidRPr="00627EEA">
        <w:rPr>
          <w:rFonts w:ascii="Times New Roman" w:eastAsia="Times New Roman" w:hAnsi="Times New Roman" w:cs="Times New Roman"/>
          <w:color w:val="FF0000"/>
        </w:rPr>
        <w:t xml:space="preserve"> rose up upon </w:t>
      </w:r>
      <w:proofErr w:type="gramStart"/>
      <w:r w:rsidRPr="00627EEA">
        <w:rPr>
          <w:rFonts w:ascii="Times New Roman" w:eastAsia="Times New Roman" w:hAnsi="Times New Roman" w:cs="Times New Roman"/>
          <w:color w:val="FF0000"/>
        </w:rPr>
        <w:t>an</w:t>
      </w:r>
      <w:proofErr w:type="gramEnd"/>
      <w:r w:rsidRPr="00627EEA">
        <w:rPr>
          <w:rFonts w:ascii="Times New Roman" w:eastAsia="Times New Roman" w:hAnsi="Times New Roman" w:cs="Times New Roman"/>
          <w:color w:val="FF0000"/>
        </w:rPr>
        <w:t xml:space="preserve"> heap very far from the city Adam, that </w:t>
      </w:r>
      <w:r w:rsidRPr="00627EEA">
        <w:rPr>
          <w:rFonts w:ascii="Times New Roman" w:eastAsia="Times New Roman" w:hAnsi="Times New Roman" w:cs="Times New Roman"/>
          <w:i/>
          <w:iCs/>
          <w:color w:val="FF0000"/>
          <w:bdr w:val="none" w:sz="0" w:space="0" w:color="auto" w:frame="1"/>
        </w:rPr>
        <w:t>is</w:t>
      </w:r>
      <w:r w:rsidRPr="00627EEA">
        <w:rPr>
          <w:rFonts w:ascii="Times New Roman" w:eastAsia="Times New Roman" w:hAnsi="Times New Roman" w:cs="Times New Roman"/>
          <w:color w:val="FF0000"/>
        </w:rPr>
        <w:t xml:space="preserve"> beside </w:t>
      </w:r>
      <w:proofErr w:type="spellStart"/>
      <w:r w:rsidRPr="00627EEA">
        <w:rPr>
          <w:rFonts w:ascii="Times New Roman" w:eastAsia="Times New Roman" w:hAnsi="Times New Roman" w:cs="Times New Roman"/>
          <w:color w:val="FF0000"/>
        </w:rPr>
        <w:t>Zaretan</w:t>
      </w:r>
      <w:proofErr w:type="spellEnd"/>
      <w:r w:rsidRPr="00627EEA">
        <w:rPr>
          <w:rFonts w:ascii="Times New Roman" w:eastAsia="Times New Roman" w:hAnsi="Times New Roman" w:cs="Times New Roman"/>
          <w:color w:val="FF0000"/>
        </w:rPr>
        <w:t>: and those that came down toward the sea of the plain, </w:t>
      </w:r>
      <w:r w:rsidRPr="00627EEA">
        <w:rPr>
          <w:rFonts w:ascii="Times New Roman" w:eastAsia="Times New Roman" w:hAnsi="Times New Roman" w:cs="Times New Roman"/>
          <w:i/>
          <w:iCs/>
          <w:color w:val="FF0000"/>
          <w:bdr w:val="none" w:sz="0" w:space="0" w:color="auto" w:frame="1"/>
        </w:rPr>
        <w:t>even</w:t>
      </w:r>
      <w:r w:rsidRPr="00627EEA">
        <w:rPr>
          <w:rFonts w:ascii="Times New Roman" w:eastAsia="Times New Roman" w:hAnsi="Times New Roman" w:cs="Times New Roman"/>
          <w:color w:val="FF0000"/>
        </w:rPr>
        <w:t> the salt sea, failed, </w:t>
      </w:r>
      <w:r w:rsidRPr="00627EEA">
        <w:rPr>
          <w:rFonts w:ascii="Times New Roman" w:eastAsia="Times New Roman" w:hAnsi="Times New Roman" w:cs="Times New Roman"/>
          <w:i/>
          <w:iCs/>
          <w:color w:val="FF0000"/>
          <w:bdr w:val="none" w:sz="0" w:space="0" w:color="auto" w:frame="1"/>
        </w:rPr>
        <w:t>and</w:t>
      </w:r>
      <w:r w:rsidRPr="00627EEA">
        <w:rPr>
          <w:rFonts w:ascii="Times New Roman" w:eastAsia="Times New Roman" w:hAnsi="Times New Roman" w:cs="Times New Roman"/>
          <w:color w:val="FF0000"/>
        </w:rPr>
        <w:t> were cut off: and the people passed over right against Jericho.</w:t>
      </w:r>
    </w:p>
    <w:p w14:paraId="30D3549F" w14:textId="337D77D0" w:rsidR="0036694F" w:rsidRPr="00627EEA" w:rsidRDefault="0036694F" w:rsidP="0036694F">
      <w:pPr>
        <w:rPr>
          <w:rFonts w:ascii="Times New Roman" w:eastAsia="Times New Roman" w:hAnsi="Times New Roman" w:cs="Times New Roman"/>
          <w:color w:val="FF0000"/>
        </w:rPr>
      </w:pPr>
    </w:p>
    <w:p w14:paraId="10ACB1F7" w14:textId="6E0AEFC3" w:rsidR="0036694F" w:rsidRPr="00627EEA" w:rsidRDefault="0036694F" w:rsidP="0036694F">
      <w:pPr>
        <w:rPr>
          <w:rFonts w:ascii="Times New Roman" w:eastAsia="Times New Roman" w:hAnsi="Times New Roman" w:cs="Times New Roman"/>
        </w:rPr>
      </w:pPr>
      <w:r w:rsidRPr="00627EEA">
        <w:rPr>
          <w:rFonts w:ascii="Times New Roman" w:eastAsia="Times New Roman" w:hAnsi="Times New Roman" w:cs="Times New Roman"/>
          <w:color w:val="2F5496" w:themeColor="accent1" w:themeShade="BF"/>
        </w:rPr>
        <w:t xml:space="preserve"> “</w:t>
      </w:r>
      <w:r w:rsidRPr="00627EEA">
        <w:rPr>
          <w:rFonts w:ascii="Times New Roman" w:eastAsia="Times New Roman" w:hAnsi="Times New Roman" w:cs="Times New Roman"/>
          <w:color w:val="001320"/>
          <w:shd w:val="clear" w:color="auto" w:fill="FDFEFF"/>
        </w:rPr>
        <w:t xml:space="preserve">very far from the city of Adam, that is, beside </w:t>
      </w:r>
      <w:proofErr w:type="spellStart"/>
      <w:r w:rsidRPr="00627EEA">
        <w:rPr>
          <w:rFonts w:ascii="Times New Roman" w:eastAsia="Times New Roman" w:hAnsi="Times New Roman" w:cs="Times New Roman"/>
          <w:color w:val="001320"/>
          <w:shd w:val="clear" w:color="auto" w:fill="FDFEFF"/>
        </w:rPr>
        <w:t>Zaretan</w:t>
      </w:r>
      <w:proofErr w:type="spellEnd"/>
      <w:r w:rsidRPr="00627EEA">
        <w:rPr>
          <w:rFonts w:ascii="Times New Roman" w:eastAsia="Times New Roman" w:hAnsi="Times New Roman" w:cs="Times New Roman"/>
          <w:color w:val="001320"/>
          <w:shd w:val="clear" w:color="auto" w:fill="FDFEFF"/>
        </w:rPr>
        <w:t xml:space="preserve">; this city was in </w:t>
      </w:r>
      <w:proofErr w:type="spellStart"/>
      <w:r w:rsidRPr="00627EEA">
        <w:rPr>
          <w:rFonts w:ascii="Times New Roman" w:eastAsia="Times New Roman" w:hAnsi="Times New Roman" w:cs="Times New Roman"/>
          <w:color w:val="001320"/>
          <w:shd w:val="clear" w:color="auto" w:fill="FDFEFF"/>
        </w:rPr>
        <w:t>Perea</w:t>
      </w:r>
      <w:proofErr w:type="spellEnd"/>
      <w:r w:rsidRPr="00627EEA">
        <w:rPr>
          <w:rFonts w:ascii="Times New Roman" w:eastAsia="Times New Roman" w:hAnsi="Times New Roman" w:cs="Times New Roman"/>
          <w:color w:val="001320"/>
          <w:shd w:val="clear" w:color="auto" w:fill="FDFEFF"/>
        </w:rPr>
        <w:t xml:space="preserve">, on the other side Jordan, that side on which the Israelites were before their passage” (Till’s Exposition). </w:t>
      </w:r>
    </w:p>
    <w:p w14:paraId="2719A702" w14:textId="56362F21" w:rsidR="0036694F" w:rsidRPr="00627EEA" w:rsidRDefault="0036694F" w:rsidP="0036694F">
      <w:pPr>
        <w:rPr>
          <w:rFonts w:ascii="Times New Roman" w:eastAsia="Times New Roman" w:hAnsi="Times New Roman" w:cs="Times New Roman"/>
          <w:color w:val="2F5496" w:themeColor="accent1" w:themeShade="BF"/>
        </w:rPr>
      </w:pPr>
    </w:p>
    <w:p w14:paraId="26C2EA2E" w14:textId="4F708DD0" w:rsidR="0036694F" w:rsidRPr="00645FE6" w:rsidRDefault="0036694F" w:rsidP="00645FE6">
      <w:pPr>
        <w:rPr>
          <w:rFonts w:ascii="Times New Roman" w:eastAsia="Times New Roman" w:hAnsi="Times New Roman" w:cs="Times New Roman"/>
          <w:color w:val="001320"/>
          <w:shd w:val="clear" w:color="auto" w:fill="FDFEFF"/>
        </w:rPr>
      </w:pPr>
      <w:r w:rsidRPr="00627EEA">
        <w:rPr>
          <w:rFonts w:ascii="Times New Roman" w:eastAsia="Times New Roman" w:hAnsi="Times New Roman" w:cs="Times New Roman"/>
          <w:color w:val="2F5496" w:themeColor="accent1" w:themeShade="BF"/>
        </w:rPr>
        <w:t>“</w:t>
      </w:r>
      <w:r w:rsidRPr="00627EEA">
        <w:rPr>
          <w:rFonts w:ascii="Times New Roman" w:eastAsia="Times New Roman" w:hAnsi="Times New Roman" w:cs="Times New Roman"/>
          <w:color w:val="001320"/>
          <w:shd w:val="clear" w:color="auto" w:fill="FDFEFF"/>
        </w:rPr>
        <w:t>those that came down toward the sea of the desert—the Dead Sea—were cut off (Ps 114:2, 3). The river was thus dried up as far as the eye could reach. This was a stupendous miracle; Jordan takes its name, "the Descender," from the force of its current, which, after passing the Sea of Galilee, becomes greatly increased as it plunges through twenty-seven "horrible rapids and cascades," besides a great many lesser through a fall of a thousand feet, averaging from four to five miles an hour [Lynch]. When swollen "in time of harvest," it flows with a vastly accelerated current” (Barnes’ Notes).</w:t>
      </w:r>
    </w:p>
    <w:p w14:paraId="77B6060D" w14:textId="77777777" w:rsidR="005A3A20" w:rsidRPr="00627EEA" w:rsidRDefault="005A3A20" w:rsidP="005A3A20">
      <w:pPr>
        <w:spacing w:line="312" w:lineRule="atLeast"/>
        <w:textAlignment w:val="baseline"/>
        <w:rPr>
          <w:rFonts w:ascii="Times New Roman" w:eastAsia="Times New Roman" w:hAnsi="Times New Roman" w:cs="Times New Roman"/>
          <w:color w:val="FF0000"/>
        </w:rPr>
      </w:pPr>
    </w:p>
    <w:p w14:paraId="1D130654" w14:textId="77777777" w:rsidR="005A3A20" w:rsidRPr="00627EEA" w:rsidRDefault="005A3A20" w:rsidP="005A3A20">
      <w:pPr>
        <w:spacing w:line="312" w:lineRule="atLeast"/>
        <w:textAlignment w:val="baseline"/>
        <w:rPr>
          <w:rFonts w:ascii="Times New Roman" w:eastAsia="Times New Roman" w:hAnsi="Times New Roman" w:cs="Times New Roman"/>
          <w:color w:val="FF0000"/>
        </w:rPr>
      </w:pPr>
      <w:r w:rsidRPr="00627EEA">
        <w:rPr>
          <w:rFonts w:ascii="Times New Roman" w:eastAsia="Times New Roman" w:hAnsi="Times New Roman" w:cs="Times New Roman"/>
          <w:color w:val="FF0000"/>
          <w:bdr w:val="none" w:sz="0" w:space="0" w:color="auto" w:frame="1"/>
        </w:rPr>
        <w:t>17</w:t>
      </w:r>
      <w:r w:rsidRPr="00627EEA">
        <w:rPr>
          <w:rFonts w:ascii="Times New Roman" w:eastAsia="Times New Roman" w:hAnsi="Times New Roman" w:cs="Times New Roman"/>
          <w:color w:val="FF0000"/>
        </w:rPr>
        <w:t>And the priests that bare the ark of the covenant of the </w:t>
      </w:r>
      <w:r w:rsidRPr="00627EEA">
        <w:rPr>
          <w:rFonts w:ascii="Times New Roman" w:eastAsia="Times New Roman" w:hAnsi="Times New Roman" w:cs="Times New Roman"/>
          <w:smallCaps/>
          <w:color w:val="FF0000"/>
          <w:bdr w:val="none" w:sz="0" w:space="0" w:color="auto" w:frame="1"/>
        </w:rPr>
        <w:t>Lord</w:t>
      </w:r>
      <w:r w:rsidRPr="00627EEA">
        <w:rPr>
          <w:rFonts w:ascii="Times New Roman" w:eastAsia="Times New Roman" w:hAnsi="Times New Roman" w:cs="Times New Roman"/>
          <w:color w:val="FF0000"/>
        </w:rPr>
        <w:t> stood firm on dry ground in the midst of Jordan, and all the Israelites passed over on dry ground, until all the people were passed clean over Jordan.</w:t>
      </w:r>
    </w:p>
    <w:p w14:paraId="7DE683AD" w14:textId="77777777" w:rsidR="001F16DF" w:rsidRPr="00627EEA" w:rsidRDefault="005B0C35">
      <w:pPr>
        <w:rPr>
          <w:rFonts w:ascii="Times New Roman" w:hAnsi="Times New Roman" w:cs="Times New Roman"/>
          <w:color w:val="FF0000"/>
        </w:rPr>
      </w:pPr>
    </w:p>
    <w:p w14:paraId="4263A0F2" w14:textId="5D6CD852" w:rsidR="00627EEA" w:rsidRPr="00627EEA" w:rsidRDefault="00627EEA" w:rsidP="00627EEA">
      <w:pPr>
        <w:rPr>
          <w:rFonts w:ascii="Times New Roman" w:hAnsi="Times New Roman" w:cs="Times New Roman"/>
        </w:rPr>
      </w:pPr>
      <w:r w:rsidRPr="00627EEA">
        <w:rPr>
          <w:rFonts w:ascii="Times New Roman" w:hAnsi="Times New Roman" w:cs="Times New Roman"/>
          <w:color w:val="2F5496" w:themeColor="accent1" w:themeShade="BF"/>
        </w:rPr>
        <w:t>“</w:t>
      </w:r>
      <w:r w:rsidRPr="00627EEA">
        <w:rPr>
          <w:rStyle w:val="bld"/>
          <w:rFonts w:ascii="Times New Roman" w:hAnsi="Times New Roman" w:cs="Times New Roman"/>
          <w:b/>
          <w:bCs/>
          <w:color w:val="552200"/>
        </w:rPr>
        <w:t>Stood firm,</w:t>
      </w:r>
      <w:r w:rsidRPr="00627EEA">
        <w:rPr>
          <w:rStyle w:val="apple-converted-space"/>
          <w:rFonts w:ascii="Times New Roman" w:hAnsi="Times New Roman" w:cs="Times New Roman"/>
          <w:b/>
          <w:bCs/>
          <w:color w:val="552200"/>
        </w:rPr>
        <w:t> </w:t>
      </w:r>
      <w:r w:rsidRPr="00627EEA">
        <w:rPr>
          <w:rFonts w:ascii="Times New Roman" w:hAnsi="Times New Roman" w:cs="Times New Roman"/>
          <w:color w:val="001320"/>
          <w:shd w:val="clear" w:color="auto" w:fill="FDFEFF"/>
        </w:rPr>
        <w:t>i.e. in one and the same place and posture; their feet neither moved by any waters flowing in upon them, nor sinking into any mire, which one might think was at the bottom of the river. And this may be opposed unto their other</w:t>
      </w:r>
      <w:r w:rsidRPr="00627EEA">
        <w:rPr>
          <w:rStyle w:val="apple-converted-space"/>
          <w:rFonts w:ascii="Times New Roman" w:hAnsi="Times New Roman" w:cs="Times New Roman"/>
          <w:color w:val="001320"/>
          <w:shd w:val="clear" w:color="auto" w:fill="FDFEFF"/>
        </w:rPr>
        <w:t> </w:t>
      </w:r>
      <w:r w:rsidRPr="00627EEA">
        <w:rPr>
          <w:rStyle w:val="ital"/>
          <w:rFonts w:ascii="Times New Roman" w:hAnsi="Times New Roman" w:cs="Times New Roman"/>
          <w:i/>
          <w:iCs/>
          <w:color w:val="A44200"/>
        </w:rPr>
        <w:t>standing in the brink of the water</w:t>
      </w:r>
      <w:r w:rsidRPr="00627EEA">
        <w:rPr>
          <w:rStyle w:val="apple-converted-space"/>
          <w:rFonts w:ascii="Times New Roman" w:hAnsi="Times New Roman" w:cs="Times New Roman"/>
          <w:color w:val="001320"/>
          <w:shd w:val="clear" w:color="auto" w:fill="FDFEFF"/>
        </w:rPr>
        <w:t> </w:t>
      </w:r>
      <w:r w:rsidRPr="00627EEA">
        <w:rPr>
          <w:rFonts w:ascii="Times New Roman" w:hAnsi="Times New Roman" w:cs="Times New Roman"/>
          <w:color w:val="001320"/>
          <w:shd w:val="clear" w:color="auto" w:fill="FDFEFF"/>
        </w:rPr>
        <w:t>when they came to it, commanded</w:t>
      </w:r>
      <w:r w:rsidRPr="00627EEA">
        <w:rPr>
          <w:rStyle w:val="apple-converted-space"/>
          <w:rFonts w:ascii="Times New Roman" w:hAnsi="Times New Roman" w:cs="Times New Roman"/>
          <w:color w:val="001320"/>
          <w:shd w:val="clear" w:color="auto" w:fill="FDFEFF"/>
        </w:rPr>
        <w:t> </w:t>
      </w:r>
      <w:hyperlink r:id="rId7" w:tooltip="And you shall command the priests that bear the ark of the covenant, saying, When you are come to the brink of the water of Jordan, you shall stand still in Jordan." w:history="1">
        <w:r w:rsidRPr="00627EEA">
          <w:rPr>
            <w:rStyle w:val="Hyperlink"/>
            <w:rFonts w:ascii="Times New Roman" w:hAnsi="Times New Roman" w:cs="Times New Roman"/>
            <w:color w:val="0092F2"/>
          </w:rPr>
          <w:t>Joshua 3:8</w:t>
        </w:r>
      </w:hyperlink>
      <w:r w:rsidRPr="00627EEA">
        <w:rPr>
          <w:rFonts w:ascii="Times New Roman" w:hAnsi="Times New Roman" w:cs="Times New Roman"/>
          <w:color w:val="001320"/>
          <w:shd w:val="clear" w:color="auto" w:fill="FDFEFF"/>
        </w:rPr>
        <w:t>, which was but for a while, till the waters were divided and gone away; and then they were to go farther</w:t>
      </w:r>
      <w:r w:rsidR="00645FE6">
        <w:rPr>
          <w:rFonts w:ascii="Times New Roman" w:hAnsi="Times New Roman" w:cs="Times New Roman"/>
          <w:color w:val="001320"/>
          <w:shd w:val="clear" w:color="auto" w:fill="FDFEFF"/>
        </w:rPr>
        <w:t>.</w:t>
      </w:r>
      <w:r w:rsidRPr="00627EEA">
        <w:rPr>
          <w:rFonts w:ascii="Times New Roman" w:hAnsi="Times New Roman" w:cs="Times New Roman"/>
          <w:color w:val="001320"/>
        </w:rPr>
        <w:br/>
      </w:r>
      <w:r w:rsidRPr="00627EEA">
        <w:rPr>
          <w:rFonts w:ascii="Times New Roman" w:hAnsi="Times New Roman" w:cs="Times New Roman"/>
          <w:color w:val="001320"/>
        </w:rPr>
        <w:br/>
      </w:r>
      <w:r w:rsidRPr="00627EEA">
        <w:rPr>
          <w:rStyle w:val="bld"/>
          <w:rFonts w:ascii="Times New Roman" w:hAnsi="Times New Roman" w:cs="Times New Roman"/>
          <w:b/>
          <w:bCs/>
          <w:color w:val="552200"/>
        </w:rPr>
        <w:t>into the midst of Jordan,</w:t>
      </w:r>
      <w:r w:rsidRPr="00627EEA">
        <w:rPr>
          <w:rStyle w:val="apple-converted-space"/>
          <w:rFonts w:ascii="Times New Roman" w:hAnsi="Times New Roman" w:cs="Times New Roman"/>
          <w:b/>
          <w:bCs/>
          <w:color w:val="552200"/>
        </w:rPr>
        <w:t> </w:t>
      </w:r>
      <w:r w:rsidRPr="00627EEA">
        <w:rPr>
          <w:rFonts w:ascii="Times New Roman" w:hAnsi="Times New Roman" w:cs="Times New Roman"/>
          <w:color w:val="001320"/>
          <w:shd w:val="clear" w:color="auto" w:fill="FDFEFF"/>
        </w:rPr>
        <w:t>as is here said, where they are to stand</w:t>
      </w:r>
      <w:r w:rsidRPr="00627EEA">
        <w:rPr>
          <w:rStyle w:val="apple-converted-space"/>
          <w:rFonts w:ascii="Times New Roman" w:hAnsi="Times New Roman" w:cs="Times New Roman"/>
          <w:color w:val="001320"/>
          <w:shd w:val="clear" w:color="auto" w:fill="FDFEFF"/>
        </w:rPr>
        <w:t> </w:t>
      </w:r>
      <w:r w:rsidRPr="00627EEA">
        <w:rPr>
          <w:rStyle w:val="ital"/>
          <w:rFonts w:ascii="Times New Roman" w:hAnsi="Times New Roman" w:cs="Times New Roman"/>
          <w:i/>
          <w:iCs/>
          <w:color w:val="A44200"/>
        </w:rPr>
        <w:t>constantly and fixedly</w:t>
      </w:r>
      <w:r w:rsidRPr="00627EEA">
        <w:rPr>
          <w:rFonts w:ascii="Times New Roman" w:hAnsi="Times New Roman" w:cs="Times New Roman"/>
          <w:color w:val="001320"/>
          <w:shd w:val="clear" w:color="auto" w:fill="FDFEFF"/>
        </w:rPr>
        <w:t>, as this Hebrew word signifies, until</w:t>
      </w:r>
      <w:r w:rsidRPr="00627EEA">
        <w:rPr>
          <w:rStyle w:val="apple-converted-space"/>
          <w:rFonts w:ascii="Times New Roman" w:hAnsi="Times New Roman" w:cs="Times New Roman"/>
          <w:color w:val="001320"/>
          <w:shd w:val="clear" w:color="auto" w:fill="FDFEFF"/>
        </w:rPr>
        <w:t> </w:t>
      </w:r>
      <w:r w:rsidRPr="00627EEA">
        <w:rPr>
          <w:rStyle w:val="ital"/>
          <w:rFonts w:ascii="Times New Roman" w:hAnsi="Times New Roman" w:cs="Times New Roman"/>
          <w:i/>
          <w:iCs/>
          <w:color w:val="A44200"/>
        </w:rPr>
        <w:t>all were passed over</w:t>
      </w:r>
      <w:r w:rsidRPr="00627EEA">
        <w:rPr>
          <w:rFonts w:ascii="Times New Roman" w:hAnsi="Times New Roman" w:cs="Times New Roman"/>
          <w:color w:val="001320"/>
          <w:shd w:val="clear" w:color="auto" w:fill="FDFEFF"/>
        </w:rPr>
        <w:t xml:space="preserve">” (Matthew Poole’s Commentary). </w:t>
      </w:r>
    </w:p>
    <w:p w14:paraId="07911CF4" w14:textId="0D6700E2" w:rsidR="00627EEA" w:rsidRPr="00627EEA" w:rsidRDefault="00627EEA" w:rsidP="00627EEA">
      <w:pPr>
        <w:rPr>
          <w:rFonts w:ascii="Times New Roman" w:hAnsi="Times New Roman" w:cs="Times New Roman"/>
          <w:color w:val="2F5496" w:themeColor="accent1" w:themeShade="BF"/>
        </w:rPr>
      </w:pPr>
    </w:p>
    <w:p w14:paraId="40AD3776" w14:textId="77777777" w:rsidR="00627EEA" w:rsidRPr="00627EEA" w:rsidRDefault="00627EEA" w:rsidP="00627EEA">
      <w:pPr>
        <w:rPr>
          <w:rFonts w:ascii="Times New Roman" w:hAnsi="Times New Roman" w:cs="Times New Roman"/>
          <w:color w:val="2F5496" w:themeColor="accent1" w:themeShade="BF"/>
        </w:rPr>
      </w:pPr>
    </w:p>
    <w:p w14:paraId="63A55499" w14:textId="651062DA" w:rsidR="00627EEA" w:rsidRPr="00627EEA" w:rsidRDefault="00627EEA" w:rsidP="00627EEA">
      <w:pPr>
        <w:rPr>
          <w:rFonts w:ascii="Times New Roman" w:eastAsia="Times New Roman" w:hAnsi="Times New Roman" w:cs="Times New Roman"/>
          <w:color w:val="001320"/>
          <w:shd w:val="clear" w:color="auto" w:fill="FDFEFF"/>
        </w:rPr>
      </w:pPr>
      <w:r w:rsidRPr="00627EEA">
        <w:rPr>
          <w:rFonts w:ascii="Times New Roman" w:hAnsi="Times New Roman" w:cs="Times New Roman"/>
          <w:color w:val="2F5496" w:themeColor="accent1" w:themeShade="BF"/>
        </w:rPr>
        <w:t>“</w:t>
      </w:r>
      <w:r w:rsidRPr="00627EEA">
        <w:rPr>
          <w:rFonts w:ascii="Times New Roman" w:eastAsia="Times New Roman" w:hAnsi="Times New Roman" w:cs="Times New Roman"/>
          <w:i/>
          <w:iCs/>
          <w:color w:val="A44200"/>
        </w:rPr>
        <w:t>The midst of Jordan — </w:t>
      </w:r>
      <w:r w:rsidRPr="00627EEA">
        <w:rPr>
          <w:rFonts w:ascii="Times New Roman" w:eastAsia="Times New Roman" w:hAnsi="Times New Roman" w:cs="Times New Roman"/>
          <w:color w:val="001320"/>
          <w:shd w:val="clear" w:color="auto" w:fill="FDFEFF"/>
        </w:rPr>
        <w:t xml:space="preserve">In the middle and deepest part of the river. This manifests how firmly the priests believed the word of the Lord, and confided in his power, otherwise they would not </w:t>
      </w:r>
      <w:r w:rsidRPr="00627EEA">
        <w:rPr>
          <w:rFonts w:ascii="Times New Roman" w:eastAsia="Times New Roman" w:hAnsi="Times New Roman" w:cs="Times New Roman"/>
          <w:color w:val="001320"/>
          <w:shd w:val="clear" w:color="auto" w:fill="FDFEFF"/>
        </w:rPr>
        <w:lastRenderedPageBreak/>
        <w:t>have dared to stand so long in the midst of the channel of a river, whose rapid waters stood suspended above them in mountainous heaps, ready every moment to overwhelm them unless miraculously withheld by the power of God” (Benson Commentary).</w:t>
      </w:r>
    </w:p>
    <w:p w14:paraId="09236705" w14:textId="2E33E7A9" w:rsidR="00627EEA" w:rsidRPr="00627EEA" w:rsidRDefault="00627EEA" w:rsidP="00627EEA">
      <w:pPr>
        <w:rPr>
          <w:rFonts w:ascii="Times New Roman" w:eastAsia="Times New Roman" w:hAnsi="Times New Roman" w:cs="Times New Roman"/>
          <w:color w:val="001320"/>
          <w:shd w:val="clear" w:color="auto" w:fill="FDFEFF"/>
        </w:rPr>
      </w:pPr>
    </w:p>
    <w:p w14:paraId="28CB0B27" w14:textId="77777777" w:rsidR="00645FE6" w:rsidRDefault="00627EEA" w:rsidP="00627EEA">
      <w:pPr>
        <w:rPr>
          <w:rFonts w:ascii="Times New Roman" w:hAnsi="Times New Roman" w:cs="Times New Roman"/>
          <w:color w:val="001320"/>
          <w:shd w:val="clear" w:color="auto" w:fill="FDFEFF"/>
        </w:rPr>
      </w:pPr>
      <w:r w:rsidRPr="00627EEA">
        <w:rPr>
          <w:rFonts w:ascii="Times New Roman" w:eastAsia="Times New Roman" w:hAnsi="Times New Roman" w:cs="Times New Roman"/>
          <w:color w:val="001320"/>
          <w:shd w:val="clear" w:color="auto" w:fill="FDFEFF"/>
        </w:rPr>
        <w:t>“</w:t>
      </w:r>
      <w:r w:rsidRPr="00627EEA">
        <w:rPr>
          <w:rFonts w:ascii="Times New Roman" w:hAnsi="Times New Roman" w:cs="Times New Roman"/>
          <w:color w:val="001320"/>
          <w:shd w:val="clear" w:color="auto" w:fill="FDFEFF"/>
        </w:rPr>
        <w:t>The miraculous passage to the holy land through Jordan is not less pregnant with typical meaning than that through the Red Sea</w:t>
      </w:r>
      <w:r w:rsidR="00645FE6">
        <w:rPr>
          <w:rFonts w:ascii="Times New Roman" w:hAnsi="Times New Roman" w:cs="Times New Roman"/>
          <w:color w:val="001320"/>
          <w:shd w:val="clear" w:color="auto" w:fill="FDFEFF"/>
        </w:rPr>
        <w:t xml:space="preserve">. </w:t>
      </w:r>
      <w:r w:rsidRPr="00627EEA">
        <w:rPr>
          <w:rFonts w:ascii="Times New Roman" w:hAnsi="Times New Roman" w:cs="Times New Roman"/>
          <w:color w:val="001320"/>
          <w:shd w:val="clear" w:color="auto" w:fill="FDFEFF"/>
        </w:rPr>
        <w:t>The solemn inauguration of Joshua to his office, and his miraculous attestation, by the same waters with which Jesus was baptized on entering on the public exercise of His ministry</w:t>
      </w:r>
      <w:r w:rsidR="00645FE6">
        <w:rPr>
          <w:rFonts w:ascii="Times New Roman" w:hAnsi="Times New Roman" w:cs="Times New Roman"/>
          <w:color w:val="001320"/>
          <w:shd w:val="clear" w:color="auto" w:fill="FDFEFF"/>
        </w:rPr>
        <w:t xml:space="preserve">, I </w:t>
      </w:r>
      <w:r w:rsidRPr="00627EEA">
        <w:rPr>
          <w:rFonts w:ascii="Times New Roman" w:hAnsi="Times New Roman" w:cs="Times New Roman"/>
          <w:color w:val="001320"/>
          <w:shd w:val="clear" w:color="auto" w:fill="FDFEFF"/>
        </w:rPr>
        <w:t>the choice of twelve men, one from each tribe to be the bearers of the twelve stones, and the builders of the monument erected therewith</w:t>
      </w:r>
      <w:r w:rsidR="00645FE6">
        <w:rPr>
          <w:rFonts w:ascii="Times New Roman" w:hAnsi="Times New Roman" w:cs="Times New Roman"/>
          <w:color w:val="001320"/>
          <w:shd w:val="clear" w:color="auto" w:fill="FDFEFF"/>
        </w:rPr>
        <w:t>.  T</w:t>
      </w:r>
      <w:r w:rsidRPr="00627EEA">
        <w:rPr>
          <w:rFonts w:ascii="Times New Roman" w:hAnsi="Times New Roman" w:cs="Times New Roman"/>
          <w:color w:val="001320"/>
          <w:shd w:val="clear" w:color="auto" w:fill="FDFEFF"/>
        </w:rPr>
        <w:t xml:space="preserve">hese were divinely-ordered occurrences, not without a further bearing than their more immediate one upon Israel. </w:t>
      </w:r>
    </w:p>
    <w:p w14:paraId="58BAA353" w14:textId="77777777" w:rsidR="00645FE6" w:rsidRDefault="00645FE6" w:rsidP="00627EEA">
      <w:pPr>
        <w:rPr>
          <w:rFonts w:ascii="Times New Roman" w:hAnsi="Times New Roman" w:cs="Times New Roman"/>
          <w:color w:val="001320"/>
          <w:shd w:val="clear" w:color="auto" w:fill="FDFEFF"/>
        </w:rPr>
      </w:pPr>
    </w:p>
    <w:p w14:paraId="49851E5E" w14:textId="1077A326" w:rsidR="00627EEA" w:rsidRPr="00627EEA" w:rsidRDefault="00627EEA" w:rsidP="00627EEA">
      <w:pPr>
        <w:rPr>
          <w:rFonts w:ascii="Times New Roman" w:hAnsi="Times New Roman" w:cs="Times New Roman"/>
        </w:rPr>
      </w:pPr>
      <w:r w:rsidRPr="00627EEA">
        <w:rPr>
          <w:rFonts w:ascii="Times New Roman" w:hAnsi="Times New Roman" w:cs="Times New Roman"/>
          <w:color w:val="001320"/>
          <w:shd w:val="clear" w:color="auto" w:fill="FDFEFF"/>
        </w:rPr>
        <w:t>Nor must in this point of view the name "Adam," the place where the stream flowed to the people which cut them off from the promises, and the failure for the time under the rule of Joshua of the full and rapid flood which supplies the Dead Sea, be overlooked</w:t>
      </w:r>
      <w:r w:rsidRPr="00627EEA">
        <w:rPr>
          <w:rFonts w:ascii="Times New Roman" w:hAnsi="Times New Roman" w:cs="Times New Roman"/>
          <w:color w:val="001320"/>
          <w:shd w:val="clear" w:color="auto" w:fill="FDFEFF"/>
        </w:rPr>
        <w:t xml:space="preserve">” (Barnes’ Notes). </w:t>
      </w:r>
    </w:p>
    <w:p w14:paraId="184B04C1" w14:textId="6A86200D" w:rsidR="00627EEA" w:rsidRPr="00627EEA" w:rsidRDefault="00627EEA" w:rsidP="00627EEA">
      <w:pPr>
        <w:rPr>
          <w:rFonts w:ascii="Times New Roman" w:eastAsia="Times New Roman" w:hAnsi="Times New Roman" w:cs="Times New Roman"/>
        </w:rPr>
      </w:pPr>
    </w:p>
    <w:p w14:paraId="0F5688C6" w14:textId="539B3F26" w:rsidR="005A3A20" w:rsidRPr="00627EEA" w:rsidRDefault="005A3A20">
      <w:pPr>
        <w:rPr>
          <w:rFonts w:ascii="Times New Roman" w:hAnsi="Times New Roman" w:cs="Times New Roman"/>
          <w:color w:val="2F5496" w:themeColor="accent1" w:themeShade="BF"/>
        </w:rPr>
      </w:pPr>
    </w:p>
    <w:sectPr w:rsidR="005A3A20" w:rsidRPr="00627EEA" w:rsidSect="006D4F1A">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13F03" w14:textId="77777777" w:rsidR="005B0C35" w:rsidRDefault="005B0C35" w:rsidP="00627EEA">
      <w:r>
        <w:separator/>
      </w:r>
    </w:p>
  </w:endnote>
  <w:endnote w:type="continuationSeparator" w:id="0">
    <w:p w14:paraId="7F296ADD" w14:textId="77777777" w:rsidR="005B0C35" w:rsidRDefault="005B0C35" w:rsidP="00627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45492255"/>
      <w:docPartObj>
        <w:docPartGallery w:val="Page Numbers (Bottom of Page)"/>
        <w:docPartUnique/>
      </w:docPartObj>
    </w:sdtPr>
    <w:sdtContent>
      <w:p w14:paraId="7D40F565" w14:textId="3A578E4D" w:rsidR="00627EEA" w:rsidRDefault="00627EEA" w:rsidP="003F0F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F21C9F" w14:textId="77777777" w:rsidR="00627EEA" w:rsidRDefault="00627EEA" w:rsidP="00627E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10681209"/>
      <w:docPartObj>
        <w:docPartGallery w:val="Page Numbers (Bottom of Page)"/>
        <w:docPartUnique/>
      </w:docPartObj>
    </w:sdtPr>
    <w:sdtContent>
      <w:p w14:paraId="2A8C2A29" w14:textId="3D744C52" w:rsidR="00627EEA" w:rsidRDefault="00627EEA" w:rsidP="003F0F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2AAB91B" w14:textId="77777777" w:rsidR="00627EEA" w:rsidRDefault="00627EEA" w:rsidP="00627E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7C7F2" w14:textId="77777777" w:rsidR="005B0C35" w:rsidRDefault="005B0C35" w:rsidP="00627EEA">
      <w:r>
        <w:separator/>
      </w:r>
    </w:p>
  </w:footnote>
  <w:footnote w:type="continuationSeparator" w:id="0">
    <w:p w14:paraId="32025960" w14:textId="77777777" w:rsidR="005B0C35" w:rsidRDefault="005B0C35" w:rsidP="00627E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A20"/>
    <w:rsid w:val="0036694F"/>
    <w:rsid w:val="004763D6"/>
    <w:rsid w:val="005A3A20"/>
    <w:rsid w:val="005B0C35"/>
    <w:rsid w:val="00627EEA"/>
    <w:rsid w:val="00645FE6"/>
    <w:rsid w:val="006D4F1A"/>
    <w:rsid w:val="007A03FA"/>
    <w:rsid w:val="007D0101"/>
    <w:rsid w:val="00920F5B"/>
    <w:rsid w:val="00A4392D"/>
    <w:rsid w:val="00D65513"/>
    <w:rsid w:val="00F52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4CA2F0"/>
  <w14:defaultImageDpi w14:val="32767"/>
  <w15:chartTrackingRefBased/>
  <w15:docId w15:val="{543CDA78-7B77-CD4A-8D40-FBB53CB4F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5A3A20"/>
    <w:pPr>
      <w:spacing w:before="100" w:beforeAutospacing="1" w:after="100" w:afterAutospacing="1"/>
    </w:pPr>
    <w:rPr>
      <w:rFonts w:ascii="Times New Roman" w:eastAsia="Times New Roman" w:hAnsi="Times New Roman" w:cs="Times New Roman"/>
    </w:rPr>
  </w:style>
  <w:style w:type="character" w:customStyle="1" w:styleId="verse-number">
    <w:name w:val="verse-number"/>
    <w:basedOn w:val="DefaultParagraphFont"/>
    <w:rsid w:val="005A3A20"/>
  </w:style>
  <w:style w:type="character" w:customStyle="1" w:styleId="initial">
    <w:name w:val="initial"/>
    <w:basedOn w:val="DefaultParagraphFont"/>
    <w:rsid w:val="005A3A20"/>
  </w:style>
  <w:style w:type="character" w:customStyle="1" w:styleId="smallcap">
    <w:name w:val="smallcap"/>
    <w:basedOn w:val="DefaultParagraphFont"/>
    <w:rsid w:val="005A3A20"/>
  </w:style>
  <w:style w:type="character" w:customStyle="1" w:styleId="italic">
    <w:name w:val="italic"/>
    <w:basedOn w:val="DefaultParagraphFont"/>
    <w:rsid w:val="005A3A20"/>
  </w:style>
  <w:style w:type="character" w:customStyle="1" w:styleId="paragraphsymbol">
    <w:name w:val="paragraphsymbol"/>
    <w:basedOn w:val="DefaultParagraphFont"/>
    <w:rsid w:val="005A3A20"/>
  </w:style>
  <w:style w:type="character" w:customStyle="1" w:styleId="bld">
    <w:name w:val="bld"/>
    <w:basedOn w:val="DefaultParagraphFont"/>
    <w:rsid w:val="007D0101"/>
  </w:style>
  <w:style w:type="character" w:customStyle="1" w:styleId="ital">
    <w:name w:val="ital"/>
    <w:basedOn w:val="DefaultParagraphFont"/>
    <w:rsid w:val="007D0101"/>
  </w:style>
  <w:style w:type="character" w:styleId="Hyperlink">
    <w:name w:val="Hyperlink"/>
    <w:basedOn w:val="DefaultParagraphFont"/>
    <w:uiPriority w:val="99"/>
    <w:semiHidden/>
    <w:unhideWhenUsed/>
    <w:rsid w:val="00F5272C"/>
    <w:rPr>
      <w:color w:val="0000FF"/>
      <w:u w:val="single"/>
    </w:rPr>
  </w:style>
  <w:style w:type="character" w:customStyle="1" w:styleId="bldvs">
    <w:name w:val="bldvs"/>
    <w:basedOn w:val="DefaultParagraphFont"/>
    <w:rsid w:val="00D65513"/>
  </w:style>
  <w:style w:type="character" w:customStyle="1" w:styleId="apple-converted-space">
    <w:name w:val="apple-converted-space"/>
    <w:basedOn w:val="DefaultParagraphFont"/>
    <w:rsid w:val="0036694F"/>
  </w:style>
  <w:style w:type="paragraph" w:styleId="Footer">
    <w:name w:val="footer"/>
    <w:basedOn w:val="Normal"/>
    <w:link w:val="FooterChar"/>
    <w:uiPriority w:val="99"/>
    <w:unhideWhenUsed/>
    <w:rsid w:val="00627EEA"/>
    <w:pPr>
      <w:tabs>
        <w:tab w:val="center" w:pos="4680"/>
        <w:tab w:val="right" w:pos="9360"/>
      </w:tabs>
    </w:pPr>
  </w:style>
  <w:style w:type="character" w:customStyle="1" w:styleId="FooterChar">
    <w:name w:val="Footer Char"/>
    <w:basedOn w:val="DefaultParagraphFont"/>
    <w:link w:val="Footer"/>
    <w:uiPriority w:val="99"/>
    <w:rsid w:val="00627EEA"/>
  </w:style>
  <w:style w:type="character" w:styleId="PageNumber">
    <w:name w:val="page number"/>
    <w:basedOn w:val="DefaultParagraphFont"/>
    <w:uiPriority w:val="99"/>
    <w:semiHidden/>
    <w:unhideWhenUsed/>
    <w:rsid w:val="00627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3063">
      <w:bodyDiv w:val="1"/>
      <w:marLeft w:val="0"/>
      <w:marRight w:val="0"/>
      <w:marTop w:val="0"/>
      <w:marBottom w:val="0"/>
      <w:divBdr>
        <w:top w:val="none" w:sz="0" w:space="0" w:color="auto"/>
        <w:left w:val="none" w:sz="0" w:space="0" w:color="auto"/>
        <w:bottom w:val="none" w:sz="0" w:space="0" w:color="auto"/>
        <w:right w:val="none" w:sz="0" w:space="0" w:color="auto"/>
      </w:divBdr>
    </w:div>
    <w:div w:id="292640325">
      <w:bodyDiv w:val="1"/>
      <w:marLeft w:val="0"/>
      <w:marRight w:val="0"/>
      <w:marTop w:val="0"/>
      <w:marBottom w:val="0"/>
      <w:divBdr>
        <w:top w:val="none" w:sz="0" w:space="0" w:color="auto"/>
        <w:left w:val="none" w:sz="0" w:space="0" w:color="auto"/>
        <w:bottom w:val="none" w:sz="0" w:space="0" w:color="auto"/>
        <w:right w:val="none" w:sz="0" w:space="0" w:color="auto"/>
      </w:divBdr>
    </w:div>
    <w:div w:id="299311546">
      <w:bodyDiv w:val="1"/>
      <w:marLeft w:val="0"/>
      <w:marRight w:val="0"/>
      <w:marTop w:val="0"/>
      <w:marBottom w:val="0"/>
      <w:divBdr>
        <w:top w:val="none" w:sz="0" w:space="0" w:color="auto"/>
        <w:left w:val="none" w:sz="0" w:space="0" w:color="auto"/>
        <w:bottom w:val="none" w:sz="0" w:space="0" w:color="auto"/>
        <w:right w:val="none" w:sz="0" w:space="0" w:color="auto"/>
      </w:divBdr>
    </w:div>
    <w:div w:id="304167616">
      <w:bodyDiv w:val="1"/>
      <w:marLeft w:val="0"/>
      <w:marRight w:val="0"/>
      <w:marTop w:val="0"/>
      <w:marBottom w:val="0"/>
      <w:divBdr>
        <w:top w:val="none" w:sz="0" w:space="0" w:color="auto"/>
        <w:left w:val="none" w:sz="0" w:space="0" w:color="auto"/>
        <w:bottom w:val="none" w:sz="0" w:space="0" w:color="auto"/>
        <w:right w:val="none" w:sz="0" w:space="0" w:color="auto"/>
      </w:divBdr>
    </w:div>
    <w:div w:id="323171846">
      <w:bodyDiv w:val="1"/>
      <w:marLeft w:val="0"/>
      <w:marRight w:val="0"/>
      <w:marTop w:val="0"/>
      <w:marBottom w:val="0"/>
      <w:divBdr>
        <w:top w:val="none" w:sz="0" w:space="0" w:color="auto"/>
        <w:left w:val="none" w:sz="0" w:space="0" w:color="auto"/>
        <w:bottom w:val="none" w:sz="0" w:space="0" w:color="auto"/>
        <w:right w:val="none" w:sz="0" w:space="0" w:color="auto"/>
      </w:divBdr>
    </w:div>
    <w:div w:id="340549408">
      <w:bodyDiv w:val="1"/>
      <w:marLeft w:val="0"/>
      <w:marRight w:val="0"/>
      <w:marTop w:val="0"/>
      <w:marBottom w:val="0"/>
      <w:divBdr>
        <w:top w:val="none" w:sz="0" w:space="0" w:color="auto"/>
        <w:left w:val="none" w:sz="0" w:space="0" w:color="auto"/>
        <w:bottom w:val="none" w:sz="0" w:space="0" w:color="auto"/>
        <w:right w:val="none" w:sz="0" w:space="0" w:color="auto"/>
      </w:divBdr>
    </w:div>
    <w:div w:id="401686094">
      <w:bodyDiv w:val="1"/>
      <w:marLeft w:val="0"/>
      <w:marRight w:val="0"/>
      <w:marTop w:val="0"/>
      <w:marBottom w:val="0"/>
      <w:divBdr>
        <w:top w:val="none" w:sz="0" w:space="0" w:color="auto"/>
        <w:left w:val="none" w:sz="0" w:space="0" w:color="auto"/>
        <w:bottom w:val="none" w:sz="0" w:space="0" w:color="auto"/>
        <w:right w:val="none" w:sz="0" w:space="0" w:color="auto"/>
      </w:divBdr>
    </w:div>
    <w:div w:id="418405931">
      <w:bodyDiv w:val="1"/>
      <w:marLeft w:val="0"/>
      <w:marRight w:val="0"/>
      <w:marTop w:val="0"/>
      <w:marBottom w:val="0"/>
      <w:divBdr>
        <w:top w:val="none" w:sz="0" w:space="0" w:color="auto"/>
        <w:left w:val="none" w:sz="0" w:space="0" w:color="auto"/>
        <w:bottom w:val="none" w:sz="0" w:space="0" w:color="auto"/>
        <w:right w:val="none" w:sz="0" w:space="0" w:color="auto"/>
      </w:divBdr>
    </w:div>
    <w:div w:id="452216467">
      <w:bodyDiv w:val="1"/>
      <w:marLeft w:val="0"/>
      <w:marRight w:val="0"/>
      <w:marTop w:val="0"/>
      <w:marBottom w:val="0"/>
      <w:divBdr>
        <w:top w:val="none" w:sz="0" w:space="0" w:color="auto"/>
        <w:left w:val="none" w:sz="0" w:space="0" w:color="auto"/>
        <w:bottom w:val="none" w:sz="0" w:space="0" w:color="auto"/>
        <w:right w:val="none" w:sz="0" w:space="0" w:color="auto"/>
      </w:divBdr>
    </w:div>
    <w:div w:id="683171408">
      <w:bodyDiv w:val="1"/>
      <w:marLeft w:val="0"/>
      <w:marRight w:val="0"/>
      <w:marTop w:val="0"/>
      <w:marBottom w:val="0"/>
      <w:divBdr>
        <w:top w:val="none" w:sz="0" w:space="0" w:color="auto"/>
        <w:left w:val="none" w:sz="0" w:space="0" w:color="auto"/>
        <w:bottom w:val="none" w:sz="0" w:space="0" w:color="auto"/>
        <w:right w:val="none" w:sz="0" w:space="0" w:color="auto"/>
      </w:divBdr>
    </w:div>
    <w:div w:id="686057098">
      <w:bodyDiv w:val="1"/>
      <w:marLeft w:val="0"/>
      <w:marRight w:val="0"/>
      <w:marTop w:val="0"/>
      <w:marBottom w:val="0"/>
      <w:divBdr>
        <w:top w:val="none" w:sz="0" w:space="0" w:color="auto"/>
        <w:left w:val="none" w:sz="0" w:space="0" w:color="auto"/>
        <w:bottom w:val="none" w:sz="0" w:space="0" w:color="auto"/>
        <w:right w:val="none" w:sz="0" w:space="0" w:color="auto"/>
      </w:divBdr>
    </w:div>
    <w:div w:id="728579205">
      <w:bodyDiv w:val="1"/>
      <w:marLeft w:val="0"/>
      <w:marRight w:val="0"/>
      <w:marTop w:val="0"/>
      <w:marBottom w:val="0"/>
      <w:divBdr>
        <w:top w:val="none" w:sz="0" w:space="0" w:color="auto"/>
        <w:left w:val="none" w:sz="0" w:space="0" w:color="auto"/>
        <w:bottom w:val="none" w:sz="0" w:space="0" w:color="auto"/>
        <w:right w:val="none" w:sz="0" w:space="0" w:color="auto"/>
      </w:divBdr>
    </w:div>
    <w:div w:id="772481070">
      <w:bodyDiv w:val="1"/>
      <w:marLeft w:val="0"/>
      <w:marRight w:val="0"/>
      <w:marTop w:val="0"/>
      <w:marBottom w:val="0"/>
      <w:divBdr>
        <w:top w:val="none" w:sz="0" w:space="0" w:color="auto"/>
        <w:left w:val="none" w:sz="0" w:space="0" w:color="auto"/>
        <w:bottom w:val="none" w:sz="0" w:space="0" w:color="auto"/>
        <w:right w:val="none" w:sz="0" w:space="0" w:color="auto"/>
      </w:divBdr>
    </w:div>
    <w:div w:id="953365284">
      <w:bodyDiv w:val="1"/>
      <w:marLeft w:val="0"/>
      <w:marRight w:val="0"/>
      <w:marTop w:val="0"/>
      <w:marBottom w:val="0"/>
      <w:divBdr>
        <w:top w:val="none" w:sz="0" w:space="0" w:color="auto"/>
        <w:left w:val="none" w:sz="0" w:space="0" w:color="auto"/>
        <w:bottom w:val="none" w:sz="0" w:space="0" w:color="auto"/>
        <w:right w:val="none" w:sz="0" w:space="0" w:color="auto"/>
      </w:divBdr>
    </w:div>
    <w:div w:id="955714635">
      <w:bodyDiv w:val="1"/>
      <w:marLeft w:val="0"/>
      <w:marRight w:val="0"/>
      <w:marTop w:val="0"/>
      <w:marBottom w:val="0"/>
      <w:divBdr>
        <w:top w:val="none" w:sz="0" w:space="0" w:color="auto"/>
        <w:left w:val="none" w:sz="0" w:space="0" w:color="auto"/>
        <w:bottom w:val="none" w:sz="0" w:space="0" w:color="auto"/>
        <w:right w:val="none" w:sz="0" w:space="0" w:color="auto"/>
      </w:divBdr>
    </w:div>
    <w:div w:id="965549036">
      <w:bodyDiv w:val="1"/>
      <w:marLeft w:val="0"/>
      <w:marRight w:val="0"/>
      <w:marTop w:val="0"/>
      <w:marBottom w:val="0"/>
      <w:divBdr>
        <w:top w:val="none" w:sz="0" w:space="0" w:color="auto"/>
        <w:left w:val="none" w:sz="0" w:space="0" w:color="auto"/>
        <w:bottom w:val="none" w:sz="0" w:space="0" w:color="auto"/>
        <w:right w:val="none" w:sz="0" w:space="0" w:color="auto"/>
      </w:divBdr>
    </w:div>
    <w:div w:id="967707513">
      <w:bodyDiv w:val="1"/>
      <w:marLeft w:val="0"/>
      <w:marRight w:val="0"/>
      <w:marTop w:val="0"/>
      <w:marBottom w:val="0"/>
      <w:divBdr>
        <w:top w:val="none" w:sz="0" w:space="0" w:color="auto"/>
        <w:left w:val="none" w:sz="0" w:space="0" w:color="auto"/>
        <w:bottom w:val="none" w:sz="0" w:space="0" w:color="auto"/>
        <w:right w:val="none" w:sz="0" w:space="0" w:color="auto"/>
      </w:divBdr>
    </w:div>
    <w:div w:id="1087002598">
      <w:bodyDiv w:val="1"/>
      <w:marLeft w:val="0"/>
      <w:marRight w:val="0"/>
      <w:marTop w:val="0"/>
      <w:marBottom w:val="0"/>
      <w:divBdr>
        <w:top w:val="none" w:sz="0" w:space="0" w:color="auto"/>
        <w:left w:val="none" w:sz="0" w:space="0" w:color="auto"/>
        <w:bottom w:val="none" w:sz="0" w:space="0" w:color="auto"/>
        <w:right w:val="none" w:sz="0" w:space="0" w:color="auto"/>
      </w:divBdr>
    </w:div>
    <w:div w:id="1145200656">
      <w:bodyDiv w:val="1"/>
      <w:marLeft w:val="0"/>
      <w:marRight w:val="0"/>
      <w:marTop w:val="0"/>
      <w:marBottom w:val="0"/>
      <w:divBdr>
        <w:top w:val="none" w:sz="0" w:space="0" w:color="auto"/>
        <w:left w:val="none" w:sz="0" w:space="0" w:color="auto"/>
        <w:bottom w:val="none" w:sz="0" w:space="0" w:color="auto"/>
        <w:right w:val="none" w:sz="0" w:space="0" w:color="auto"/>
      </w:divBdr>
    </w:div>
    <w:div w:id="1470976852">
      <w:bodyDiv w:val="1"/>
      <w:marLeft w:val="0"/>
      <w:marRight w:val="0"/>
      <w:marTop w:val="0"/>
      <w:marBottom w:val="0"/>
      <w:divBdr>
        <w:top w:val="none" w:sz="0" w:space="0" w:color="auto"/>
        <w:left w:val="none" w:sz="0" w:space="0" w:color="auto"/>
        <w:bottom w:val="none" w:sz="0" w:space="0" w:color="auto"/>
        <w:right w:val="none" w:sz="0" w:space="0" w:color="auto"/>
      </w:divBdr>
      <w:divsChild>
        <w:div w:id="1321349941">
          <w:marLeft w:val="0"/>
          <w:marRight w:val="0"/>
          <w:marTop w:val="0"/>
          <w:marBottom w:val="0"/>
          <w:divBdr>
            <w:top w:val="none" w:sz="0" w:space="0" w:color="auto"/>
            <w:left w:val="none" w:sz="0" w:space="0" w:color="auto"/>
            <w:bottom w:val="none" w:sz="0" w:space="0" w:color="auto"/>
            <w:right w:val="none" w:sz="0" w:space="0" w:color="auto"/>
          </w:divBdr>
          <w:divsChild>
            <w:div w:id="1869248559">
              <w:marLeft w:val="960"/>
              <w:marRight w:val="0"/>
              <w:marTop w:val="0"/>
              <w:marBottom w:val="0"/>
              <w:divBdr>
                <w:top w:val="none" w:sz="0" w:space="0" w:color="auto"/>
                <w:left w:val="none" w:sz="0" w:space="0" w:color="auto"/>
                <w:bottom w:val="none" w:sz="0" w:space="0" w:color="auto"/>
                <w:right w:val="none" w:sz="0" w:space="0" w:color="auto"/>
              </w:divBdr>
              <w:divsChild>
                <w:div w:id="2030906257">
                  <w:marLeft w:val="0"/>
                  <w:marRight w:val="0"/>
                  <w:marTop w:val="240"/>
                  <w:marBottom w:val="0"/>
                  <w:divBdr>
                    <w:top w:val="none" w:sz="0" w:space="0" w:color="auto"/>
                    <w:left w:val="none" w:sz="0" w:space="0" w:color="auto"/>
                    <w:bottom w:val="none" w:sz="0" w:space="0" w:color="auto"/>
                    <w:right w:val="none" w:sz="0" w:space="0" w:color="auto"/>
                  </w:divBdr>
                  <w:divsChild>
                    <w:div w:id="487214018">
                      <w:marLeft w:val="0"/>
                      <w:marRight w:val="0"/>
                      <w:marTop w:val="0"/>
                      <w:marBottom w:val="0"/>
                      <w:divBdr>
                        <w:top w:val="none" w:sz="0" w:space="0" w:color="auto"/>
                        <w:left w:val="none" w:sz="0" w:space="0" w:color="auto"/>
                        <w:bottom w:val="none" w:sz="0" w:space="0" w:color="auto"/>
                        <w:right w:val="none" w:sz="0" w:space="0" w:color="auto"/>
                      </w:divBdr>
                      <w:divsChild>
                        <w:div w:id="1608854025">
                          <w:marLeft w:val="0"/>
                          <w:marRight w:val="0"/>
                          <w:marTop w:val="240"/>
                          <w:marBottom w:val="240"/>
                          <w:divBdr>
                            <w:top w:val="none" w:sz="0" w:space="0" w:color="auto"/>
                            <w:left w:val="none" w:sz="0" w:space="0" w:color="auto"/>
                            <w:bottom w:val="none" w:sz="0" w:space="0" w:color="auto"/>
                            <w:right w:val="none" w:sz="0" w:space="0" w:color="auto"/>
                          </w:divBdr>
                          <w:divsChild>
                            <w:div w:id="5593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83571">
          <w:marLeft w:val="0"/>
          <w:marRight w:val="0"/>
          <w:marTop w:val="0"/>
          <w:marBottom w:val="0"/>
          <w:divBdr>
            <w:top w:val="none" w:sz="0" w:space="0" w:color="auto"/>
            <w:left w:val="none" w:sz="0" w:space="0" w:color="auto"/>
            <w:bottom w:val="none" w:sz="0" w:space="0" w:color="auto"/>
            <w:right w:val="none" w:sz="0" w:space="0" w:color="auto"/>
          </w:divBdr>
        </w:div>
        <w:div w:id="1755971683">
          <w:marLeft w:val="0"/>
          <w:marRight w:val="0"/>
          <w:marTop w:val="0"/>
          <w:marBottom w:val="0"/>
          <w:divBdr>
            <w:top w:val="none" w:sz="0" w:space="0" w:color="auto"/>
            <w:left w:val="none" w:sz="0" w:space="0" w:color="auto"/>
            <w:bottom w:val="none" w:sz="0" w:space="0" w:color="auto"/>
            <w:right w:val="none" w:sz="0" w:space="0" w:color="auto"/>
          </w:divBdr>
          <w:divsChild>
            <w:div w:id="680745946">
              <w:marLeft w:val="0"/>
              <w:marRight w:val="0"/>
              <w:marTop w:val="0"/>
              <w:marBottom w:val="0"/>
              <w:divBdr>
                <w:top w:val="none" w:sz="0" w:space="0" w:color="auto"/>
                <w:left w:val="none" w:sz="0" w:space="0" w:color="auto"/>
                <w:bottom w:val="none" w:sz="0" w:space="0" w:color="auto"/>
                <w:right w:val="none" w:sz="0" w:space="0" w:color="auto"/>
              </w:divBdr>
              <w:divsChild>
                <w:div w:id="972558144">
                  <w:marLeft w:val="960"/>
                  <w:marRight w:val="0"/>
                  <w:marTop w:val="0"/>
                  <w:marBottom w:val="0"/>
                  <w:divBdr>
                    <w:top w:val="none" w:sz="0" w:space="0" w:color="auto"/>
                    <w:left w:val="none" w:sz="0" w:space="0" w:color="auto"/>
                    <w:bottom w:val="none" w:sz="0" w:space="0" w:color="auto"/>
                    <w:right w:val="none" w:sz="0" w:space="0" w:color="auto"/>
                  </w:divBdr>
                  <w:divsChild>
                    <w:div w:id="1836258120">
                      <w:marLeft w:val="0"/>
                      <w:marRight w:val="0"/>
                      <w:marTop w:val="240"/>
                      <w:marBottom w:val="0"/>
                      <w:divBdr>
                        <w:top w:val="none" w:sz="0" w:space="0" w:color="auto"/>
                        <w:left w:val="none" w:sz="0" w:space="0" w:color="auto"/>
                        <w:bottom w:val="none" w:sz="0" w:space="0" w:color="auto"/>
                        <w:right w:val="none" w:sz="0" w:space="0" w:color="auto"/>
                      </w:divBdr>
                      <w:divsChild>
                        <w:div w:id="285356999">
                          <w:marLeft w:val="0"/>
                          <w:marRight w:val="0"/>
                          <w:marTop w:val="0"/>
                          <w:marBottom w:val="0"/>
                          <w:divBdr>
                            <w:top w:val="none" w:sz="0" w:space="0" w:color="auto"/>
                            <w:left w:val="none" w:sz="0" w:space="0" w:color="auto"/>
                            <w:bottom w:val="none" w:sz="0" w:space="0" w:color="auto"/>
                            <w:right w:val="none" w:sz="0" w:space="0" w:color="auto"/>
                          </w:divBdr>
                          <w:divsChild>
                            <w:div w:id="2035646310">
                              <w:marLeft w:val="0"/>
                              <w:marRight w:val="0"/>
                              <w:marTop w:val="240"/>
                              <w:marBottom w:val="240"/>
                              <w:divBdr>
                                <w:top w:val="none" w:sz="0" w:space="0" w:color="auto"/>
                                <w:left w:val="none" w:sz="0" w:space="0" w:color="auto"/>
                                <w:bottom w:val="none" w:sz="0" w:space="0" w:color="auto"/>
                                <w:right w:val="none" w:sz="0" w:space="0" w:color="auto"/>
                              </w:divBdr>
                              <w:divsChild>
                                <w:div w:id="848177418">
                                  <w:marLeft w:val="0"/>
                                  <w:marRight w:val="0"/>
                                  <w:marTop w:val="0"/>
                                  <w:marBottom w:val="0"/>
                                  <w:divBdr>
                                    <w:top w:val="none" w:sz="0" w:space="0" w:color="auto"/>
                                    <w:left w:val="none" w:sz="0" w:space="0" w:color="auto"/>
                                    <w:bottom w:val="none" w:sz="0" w:space="0" w:color="auto"/>
                                    <w:right w:val="none" w:sz="0" w:space="0" w:color="auto"/>
                                  </w:divBdr>
                                </w:div>
                                <w:div w:id="1895968937">
                                  <w:marLeft w:val="0"/>
                                  <w:marRight w:val="0"/>
                                  <w:marTop w:val="0"/>
                                  <w:marBottom w:val="0"/>
                                  <w:divBdr>
                                    <w:top w:val="none" w:sz="0" w:space="0" w:color="auto"/>
                                    <w:left w:val="none" w:sz="0" w:space="0" w:color="auto"/>
                                    <w:bottom w:val="none" w:sz="0" w:space="0" w:color="auto"/>
                                    <w:right w:val="none" w:sz="0" w:space="0" w:color="auto"/>
                                  </w:divBdr>
                                </w:div>
                                <w:div w:id="165402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75199">
      <w:bodyDiv w:val="1"/>
      <w:marLeft w:val="0"/>
      <w:marRight w:val="0"/>
      <w:marTop w:val="0"/>
      <w:marBottom w:val="0"/>
      <w:divBdr>
        <w:top w:val="none" w:sz="0" w:space="0" w:color="auto"/>
        <w:left w:val="none" w:sz="0" w:space="0" w:color="auto"/>
        <w:bottom w:val="none" w:sz="0" w:space="0" w:color="auto"/>
        <w:right w:val="none" w:sz="0" w:space="0" w:color="auto"/>
      </w:divBdr>
    </w:div>
    <w:div w:id="1961951913">
      <w:bodyDiv w:val="1"/>
      <w:marLeft w:val="0"/>
      <w:marRight w:val="0"/>
      <w:marTop w:val="0"/>
      <w:marBottom w:val="0"/>
      <w:divBdr>
        <w:top w:val="none" w:sz="0" w:space="0" w:color="auto"/>
        <w:left w:val="none" w:sz="0" w:space="0" w:color="auto"/>
        <w:bottom w:val="none" w:sz="0" w:space="0" w:color="auto"/>
        <w:right w:val="none" w:sz="0" w:space="0" w:color="auto"/>
      </w:divBdr>
    </w:div>
    <w:div w:id="1964770767">
      <w:bodyDiv w:val="1"/>
      <w:marLeft w:val="0"/>
      <w:marRight w:val="0"/>
      <w:marTop w:val="0"/>
      <w:marBottom w:val="0"/>
      <w:divBdr>
        <w:top w:val="none" w:sz="0" w:space="0" w:color="auto"/>
        <w:left w:val="none" w:sz="0" w:space="0" w:color="auto"/>
        <w:bottom w:val="none" w:sz="0" w:space="0" w:color="auto"/>
        <w:right w:val="none" w:sz="0" w:space="0" w:color="auto"/>
      </w:divBdr>
    </w:div>
    <w:div w:id="203634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biblehub.com/joshua/3-8.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ehub.com/joshua/3-17.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1986</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kathy@peacehavenassociation.org</dc:creator>
  <cp:keywords/>
  <dc:description/>
  <cp:lastModifiedBy>Microsoft Office User</cp:lastModifiedBy>
  <cp:revision>6</cp:revision>
  <dcterms:created xsi:type="dcterms:W3CDTF">2018-06-06T13:30:00Z</dcterms:created>
  <dcterms:modified xsi:type="dcterms:W3CDTF">2018-06-07T12:26:00Z</dcterms:modified>
</cp:coreProperties>
</file>