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E8E25" w14:textId="77777777" w:rsidR="00EF5B9C" w:rsidRPr="00261394" w:rsidRDefault="00EF5B9C" w:rsidP="00EF5B9C">
      <w:pPr>
        <w:rPr>
          <w:rFonts w:ascii="Times New Roman" w:hAnsi="Times New Roman"/>
          <w:b/>
          <w:color w:val="FF0000"/>
          <w:sz w:val="24"/>
        </w:rPr>
      </w:pPr>
      <w:r w:rsidRPr="00261394">
        <w:rPr>
          <w:rFonts w:ascii="Times New Roman" w:hAnsi="Times New Roman"/>
          <w:b/>
          <w:color w:val="FF0000"/>
          <w:sz w:val="24"/>
        </w:rPr>
        <w:t>Healing of deafness and an impediment in his speech</w:t>
      </w:r>
    </w:p>
    <w:p w14:paraId="0B9FFBF5" w14:textId="77777777" w:rsidR="00EF5B9C" w:rsidRPr="00261394" w:rsidRDefault="00EF5B9C" w:rsidP="00EF5B9C">
      <w:pPr>
        <w:rPr>
          <w:rFonts w:ascii="Times New Roman" w:hAnsi="Times New Roman"/>
          <w:b/>
          <w:color w:val="FF0000"/>
          <w:sz w:val="24"/>
        </w:rPr>
      </w:pPr>
      <w:r w:rsidRPr="00261394">
        <w:rPr>
          <w:rFonts w:ascii="Times New Roman" w:hAnsi="Times New Roman"/>
          <w:b/>
          <w:color w:val="FF0000"/>
          <w:sz w:val="24"/>
        </w:rPr>
        <w:t>Mark 7:32, 34-37</w:t>
      </w:r>
    </w:p>
    <w:p w14:paraId="1391A9AB" w14:textId="77777777" w:rsidR="00EF5B9C" w:rsidRDefault="00EF5B9C" w:rsidP="00EF5B9C">
      <w:pPr>
        <w:autoSpaceDE w:val="0"/>
        <w:autoSpaceDN w:val="0"/>
        <w:adjustRightInd w:val="0"/>
        <w:spacing w:after="0" w:line="240" w:lineRule="auto"/>
        <w:rPr>
          <w:rFonts w:ascii="Times New Roman" w:hAnsi="Times New Roman"/>
          <w:sz w:val="24"/>
        </w:rPr>
      </w:pPr>
    </w:p>
    <w:p w14:paraId="5626B96C" w14:textId="77777777" w:rsidR="00EF5B9C" w:rsidRDefault="00EF5B9C" w:rsidP="00EF5B9C">
      <w:pPr>
        <w:autoSpaceDE w:val="0"/>
        <w:autoSpaceDN w:val="0"/>
        <w:adjustRightInd w:val="0"/>
        <w:spacing w:after="0" w:line="240" w:lineRule="auto"/>
        <w:rPr>
          <w:rFonts w:ascii="Times New Roman" w:hAnsi="Times New Roman"/>
          <w:sz w:val="24"/>
        </w:rPr>
      </w:pPr>
    </w:p>
    <w:p w14:paraId="26A435D5" w14:textId="77777777" w:rsidR="00EF5B9C" w:rsidRPr="009F2F91" w:rsidRDefault="00EF5B9C" w:rsidP="00EF5B9C">
      <w:pPr>
        <w:autoSpaceDE w:val="0"/>
        <w:autoSpaceDN w:val="0"/>
        <w:adjustRightInd w:val="0"/>
        <w:spacing w:after="0" w:line="240" w:lineRule="auto"/>
        <w:rPr>
          <w:rFonts w:ascii="Times New Roman" w:hAnsi="Times New Roman"/>
          <w:color w:val="0070C0"/>
          <w:sz w:val="24"/>
        </w:rPr>
      </w:pPr>
      <w:r w:rsidRPr="001C61F9">
        <w:rPr>
          <w:rFonts w:ascii="Times New Roman" w:hAnsi="Times New Roman"/>
          <w:color w:val="C00000"/>
          <w:sz w:val="24"/>
        </w:rPr>
        <w:t>Mark 7:31</w:t>
      </w:r>
      <w:r>
        <w:rPr>
          <w:rFonts w:ascii="Times New Roman" w:hAnsi="Times New Roman"/>
          <w:color w:val="C00000"/>
          <w:sz w:val="24"/>
        </w:rPr>
        <w:t xml:space="preserve">  </w:t>
      </w:r>
      <w:r w:rsidRPr="009F2F91">
        <w:rPr>
          <w:rFonts w:ascii="Times New Roman" w:hAnsi="Times New Roman"/>
          <w:color w:val="0070C0"/>
          <w:sz w:val="24"/>
        </w:rPr>
        <w:t>[not in the Bible Lesson citations]</w:t>
      </w:r>
    </w:p>
    <w:p w14:paraId="04B1FECE" w14:textId="77777777" w:rsidR="00EF5B9C" w:rsidRPr="009F2F91" w:rsidRDefault="00EF5B9C" w:rsidP="00EF5B9C">
      <w:pPr>
        <w:autoSpaceDE w:val="0"/>
        <w:autoSpaceDN w:val="0"/>
        <w:adjustRightInd w:val="0"/>
        <w:spacing w:after="0" w:line="240" w:lineRule="auto"/>
        <w:rPr>
          <w:rFonts w:ascii="Times New Roman" w:hAnsi="Times New Roman"/>
          <w:color w:val="0070C0"/>
          <w:sz w:val="24"/>
        </w:rPr>
      </w:pPr>
    </w:p>
    <w:p w14:paraId="3B88D0D2" w14:textId="77777777" w:rsidR="00EF5B9C" w:rsidRPr="009F2F91" w:rsidRDefault="00EF5B9C" w:rsidP="00EF5B9C">
      <w:pPr>
        <w:tabs>
          <w:tab w:val="left" w:pos="560"/>
          <w:tab w:val="left" w:pos="6160"/>
        </w:tabs>
        <w:autoSpaceDE w:val="0"/>
        <w:autoSpaceDN w:val="0"/>
        <w:adjustRightInd w:val="0"/>
        <w:spacing w:after="0" w:line="240" w:lineRule="auto"/>
        <w:ind w:left="180"/>
        <w:rPr>
          <w:rFonts w:ascii="MS Sans Serif" w:hAnsi="MS Sans Serif" w:cs="MS Sans Serif"/>
          <w:color w:val="0070C0"/>
          <w:sz w:val="24"/>
        </w:rPr>
      </w:pPr>
    </w:p>
    <w:p w14:paraId="0ABFD3AC" w14:textId="77777777" w:rsidR="00EF5B9C" w:rsidRPr="009F2F91"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0070C0"/>
          <w:sz w:val="24"/>
        </w:rPr>
      </w:pPr>
      <w:r w:rsidRPr="009F2F91">
        <w:rPr>
          <w:rFonts w:ascii="Times New Roman" w:hAnsi="Times New Roman"/>
          <w:color w:val="0070C0"/>
          <w:sz w:val="24"/>
        </w:rPr>
        <w:t xml:space="preserve">31  And again, departing from the coasts of </w:t>
      </w:r>
      <w:proofErr w:type="spellStart"/>
      <w:r w:rsidRPr="009F2F91">
        <w:rPr>
          <w:rFonts w:ascii="Times New Roman" w:hAnsi="Times New Roman"/>
          <w:color w:val="0070C0"/>
          <w:sz w:val="24"/>
        </w:rPr>
        <w:t>Tyre</w:t>
      </w:r>
      <w:proofErr w:type="spellEnd"/>
      <w:r w:rsidRPr="009F2F91">
        <w:rPr>
          <w:rFonts w:ascii="Times New Roman" w:hAnsi="Times New Roman"/>
          <w:color w:val="0070C0"/>
          <w:sz w:val="24"/>
        </w:rPr>
        <w:t xml:space="preserve"> and Sidon, he came unto the sea of Galilee, through the midst of the coasts of Decapolis.</w:t>
      </w:r>
    </w:p>
    <w:p w14:paraId="7C28169E" w14:textId="77777777" w:rsidR="00EF5B9C" w:rsidRPr="001C61F9"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28F8A0E3" w14:textId="77777777" w:rsidR="00EF5B9C" w:rsidRDefault="00EF5B9C" w:rsidP="00EF5B9C">
      <w:pPr>
        <w:rPr>
          <w:rFonts w:ascii="Times New Roman" w:hAnsi="Times New Roman"/>
          <w:sz w:val="24"/>
        </w:rPr>
      </w:pPr>
      <w:r w:rsidRPr="001C61F9">
        <w:rPr>
          <w:rFonts w:ascii="Times New Roman" w:hAnsi="Times New Roman"/>
          <w:sz w:val="24"/>
        </w:rPr>
        <w:t xml:space="preserve">“None of the other evangelists record this story. Mark includes it because it gives an account of another healing on Gentile territory, and this is its connection with the preceding story. The geographic references are difficult. Jesus journeys north from </w:t>
      </w:r>
      <w:proofErr w:type="spellStart"/>
      <w:r w:rsidRPr="001C61F9">
        <w:rPr>
          <w:rFonts w:ascii="Times New Roman" w:hAnsi="Times New Roman"/>
          <w:sz w:val="24"/>
        </w:rPr>
        <w:t>Tyre</w:t>
      </w:r>
      <w:proofErr w:type="spellEnd"/>
      <w:r w:rsidRPr="001C61F9">
        <w:rPr>
          <w:rFonts w:ascii="Times New Roman" w:hAnsi="Times New Roman"/>
          <w:sz w:val="24"/>
        </w:rPr>
        <w:t xml:space="preserve"> through Sidon and then apparently in a southeasterly direction through the territory of Herod Philip to the eastern side of the Sea of Galilee and into the territory of the Decapolis.…The Decapolis (the territory of the ten Greek cities) was largely Gentile, but there were also a significant number of Jews living there” (</w:t>
      </w:r>
      <w:r w:rsidRPr="001C61F9">
        <w:rPr>
          <w:rFonts w:ascii="Times New Roman" w:hAnsi="Times New Roman"/>
          <w:i/>
          <w:sz w:val="24"/>
        </w:rPr>
        <w:t xml:space="preserve">EBC </w:t>
      </w:r>
      <w:r w:rsidRPr="001C61F9">
        <w:rPr>
          <w:rFonts w:ascii="Times New Roman" w:hAnsi="Times New Roman"/>
          <w:sz w:val="24"/>
        </w:rPr>
        <w:t>8</w:t>
      </w:r>
      <w:r w:rsidRPr="001C61F9">
        <w:rPr>
          <w:rFonts w:ascii="Times New Roman" w:hAnsi="Times New Roman"/>
          <w:i/>
          <w:sz w:val="24"/>
        </w:rPr>
        <w:t>.</w:t>
      </w:r>
      <w:r w:rsidRPr="001C61F9">
        <w:rPr>
          <w:rFonts w:ascii="Times New Roman" w:hAnsi="Times New Roman"/>
          <w:sz w:val="24"/>
        </w:rPr>
        <w:t xml:space="preserve">683). </w:t>
      </w:r>
    </w:p>
    <w:p w14:paraId="6540F71C"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r w:rsidRPr="00FD15B1">
        <w:rPr>
          <w:rFonts w:ascii="Times New Roman" w:hAnsi="Times New Roman"/>
          <w:color w:val="FF0000"/>
          <w:sz w:val="24"/>
        </w:rPr>
        <w:t>32  And they bring unto him one that was deaf, and had an impediment in his speech; and they beseech him to put his hand upon him.</w:t>
      </w:r>
    </w:p>
    <w:p w14:paraId="0854D46D"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p>
    <w:p w14:paraId="3966189D" w14:textId="77777777" w:rsidR="00EF5B9C" w:rsidRPr="004A3EA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“This healing, like the preceding, is the result of an apparently unsolicited approach to Jesus by the local people, which suggests that his reputation as a healer was now strong in the Decapolis as well” (France 302).</w:t>
      </w:r>
    </w:p>
    <w:p w14:paraId="1CCB0FA9"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35248AF4"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Friends bring the deaf mute to Jesus.  The man could not request the healing himself, which might emphasize his helplessness.  Also, notice that the friends recommend to Jesus how to heal their friend.  Jesus should put his hand upon him.  This man would have felt excluded and isolated from society.  No one can communicate with him, and having to endure that unending silence would have most likely made his solitude quite dreary. </w:t>
      </w:r>
    </w:p>
    <w:p w14:paraId="55F39432"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7C892F08" w14:textId="77777777" w:rsidR="00EF5B9C" w:rsidRDefault="00EF5B9C" w:rsidP="00EF5B9C">
      <w:pPr>
        <w:tabs>
          <w:tab w:val="left" w:pos="560"/>
          <w:tab w:val="center" w:pos="477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“Deaf” in Greek is </w:t>
      </w:r>
      <w:proofErr w:type="spellStart"/>
      <w:r>
        <w:rPr>
          <w:rFonts w:ascii="Times New Roman" w:hAnsi="Times New Roman"/>
          <w:i/>
          <w:sz w:val="24"/>
        </w:rPr>
        <w:t>kophon</w:t>
      </w:r>
      <w:proofErr w:type="spellEnd"/>
      <w:r>
        <w:rPr>
          <w:rFonts w:ascii="Times New Roman" w:hAnsi="Times New Roman"/>
          <w:sz w:val="24"/>
        </w:rPr>
        <w:t>.  “The original meaning of this word is ‘blunt’ or ‘dull.’  It is probably not accidental that the deaf man is a Gentile, since Gentiles are associated with deafness in several passages from the OT prophets (Isa. 42:17-19; 43:8-9; Mic. 7:16) because of their presumed insensitivity to God’s word” (</w:t>
      </w:r>
      <w:r w:rsidRPr="00EE14A7">
        <w:rPr>
          <w:rFonts w:ascii="Times New Roman" w:hAnsi="Times New Roman"/>
          <w:i/>
          <w:sz w:val="24"/>
        </w:rPr>
        <w:t>AB Mark</w:t>
      </w:r>
      <w:r>
        <w:rPr>
          <w:rFonts w:ascii="Times New Roman" w:hAnsi="Times New Roman"/>
          <w:sz w:val="24"/>
        </w:rPr>
        <w:t xml:space="preserve"> 472).</w:t>
      </w:r>
      <w:r>
        <w:rPr>
          <w:rFonts w:ascii="Times New Roman" w:hAnsi="Times New Roman"/>
          <w:sz w:val="24"/>
        </w:rPr>
        <w:tab/>
      </w:r>
    </w:p>
    <w:p w14:paraId="35DE4330" w14:textId="77777777" w:rsidR="00EF5B9C" w:rsidRDefault="00EF5B9C" w:rsidP="00EF5B9C">
      <w:pPr>
        <w:tabs>
          <w:tab w:val="left" w:pos="560"/>
          <w:tab w:val="center" w:pos="4770"/>
        </w:tabs>
        <w:autoSpaceDE w:val="0"/>
        <w:autoSpaceDN w:val="0"/>
        <w:adjustRightInd w:val="0"/>
        <w:spacing w:after="0" w:line="240" w:lineRule="auto"/>
        <w:ind w:left="180"/>
        <w:rPr>
          <w:rFonts w:ascii="Times New Roman" w:hAnsi="Times New Roman"/>
          <w:sz w:val="24"/>
        </w:rPr>
      </w:pPr>
    </w:p>
    <w:p w14:paraId="2AC456E4" w14:textId="77777777" w:rsidR="00EF5B9C" w:rsidRDefault="00EF5B9C" w:rsidP="00EF5B9C">
      <w:pPr>
        <w:tabs>
          <w:tab w:val="left" w:pos="560"/>
          <w:tab w:val="center" w:pos="4770"/>
        </w:tabs>
        <w:autoSpaceDE w:val="0"/>
        <w:autoSpaceDN w:val="0"/>
        <w:adjustRightInd w:val="0"/>
        <w:spacing w:after="0" w:line="240" w:lineRule="auto"/>
        <w:ind w:left="180"/>
        <w:rPr>
          <w:rFonts w:ascii="Times New Roman" w:hAnsi="Times New Roman"/>
          <w:sz w:val="24"/>
        </w:rPr>
      </w:pPr>
      <w:r>
        <w:rPr>
          <w:rFonts w:ascii="Times New Roman" w:hAnsi="Times New Roman"/>
          <w:sz w:val="24"/>
        </w:rPr>
        <w:t>“Impediment in his speech” in Greek</w:t>
      </w:r>
      <w:r w:rsidRPr="007A3B85">
        <w:rPr>
          <w:rFonts w:ascii="Times New Roman" w:hAnsi="Times New Roman"/>
          <w:sz w:val="24"/>
        </w:rPr>
        <w:t xml:space="preserve"> </w:t>
      </w:r>
      <w:r>
        <w:rPr>
          <w:rFonts w:ascii="Times New Roman" w:hAnsi="Times New Roman"/>
          <w:sz w:val="24"/>
        </w:rPr>
        <w:t>is literally: “difficult of speaking” or “lacking all power of speech” (</w:t>
      </w:r>
      <w:r>
        <w:rPr>
          <w:rFonts w:ascii="Times New Roman" w:hAnsi="Times New Roman"/>
          <w:i/>
          <w:sz w:val="24"/>
        </w:rPr>
        <w:t>AB Mark</w:t>
      </w:r>
      <w:r>
        <w:rPr>
          <w:rFonts w:ascii="Times New Roman" w:hAnsi="Times New Roman"/>
          <w:sz w:val="24"/>
        </w:rPr>
        <w:t xml:space="preserve"> 472).  </w:t>
      </w:r>
    </w:p>
    <w:p w14:paraId="4946231F" w14:textId="77777777" w:rsidR="00EF5B9C" w:rsidRDefault="00EF5B9C" w:rsidP="00EF5B9C">
      <w:pPr>
        <w:tabs>
          <w:tab w:val="left" w:pos="560"/>
          <w:tab w:val="center" w:pos="4770"/>
        </w:tabs>
        <w:autoSpaceDE w:val="0"/>
        <w:autoSpaceDN w:val="0"/>
        <w:adjustRightInd w:val="0"/>
        <w:spacing w:after="0" w:line="240" w:lineRule="auto"/>
        <w:ind w:left="180"/>
        <w:rPr>
          <w:rFonts w:ascii="Times New Roman" w:hAnsi="Times New Roman"/>
          <w:sz w:val="24"/>
        </w:rPr>
      </w:pPr>
    </w:p>
    <w:p w14:paraId="22BE423E" w14:textId="77777777" w:rsidR="00EF5B9C" w:rsidRPr="001C61F9"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7800002A" w14:textId="77777777" w:rsidR="00EF5B9C" w:rsidRPr="00BC3C3F" w:rsidRDefault="00EF5B9C" w:rsidP="00EF5B9C">
      <w:pPr>
        <w:tabs>
          <w:tab w:val="left" w:pos="560"/>
          <w:tab w:val="center" w:pos="4770"/>
        </w:tabs>
        <w:autoSpaceDE w:val="0"/>
        <w:autoSpaceDN w:val="0"/>
        <w:adjustRightInd w:val="0"/>
        <w:spacing w:after="0" w:line="240" w:lineRule="auto"/>
        <w:ind w:left="180"/>
        <w:rPr>
          <w:rFonts w:ascii="Times New Roman" w:hAnsi="Times New Roman"/>
          <w:sz w:val="24"/>
        </w:rPr>
      </w:pPr>
    </w:p>
    <w:p w14:paraId="33133B94"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03E15B09" w14:textId="77777777" w:rsidR="00EF5B9C" w:rsidRPr="009F2F91" w:rsidRDefault="00EF5B9C" w:rsidP="00EF5B9C">
      <w:pPr>
        <w:autoSpaceDE w:val="0"/>
        <w:autoSpaceDN w:val="0"/>
        <w:adjustRightInd w:val="0"/>
        <w:spacing w:after="0" w:line="240" w:lineRule="auto"/>
        <w:rPr>
          <w:rFonts w:ascii="MS Sans Serif" w:hAnsi="MS Sans Serif" w:cs="MS Sans Serif"/>
          <w:color w:val="0070C0"/>
          <w:sz w:val="24"/>
        </w:rPr>
      </w:pPr>
      <w:r w:rsidRPr="009F2F91">
        <w:rPr>
          <w:rFonts w:ascii="Times New Roman" w:hAnsi="Times New Roman"/>
          <w:color w:val="0070C0"/>
          <w:sz w:val="24"/>
        </w:rPr>
        <w:t xml:space="preserve">33  And he took him aside from the multitude, and put his fingers into his ears, and he spit, and touched his tongue;   </w:t>
      </w:r>
      <w:r w:rsidRPr="009F2F91">
        <w:rPr>
          <w:rFonts w:ascii="MS Sans Serif" w:hAnsi="MS Sans Serif" w:cs="MS Sans Serif"/>
          <w:color w:val="0070C0"/>
          <w:sz w:val="24"/>
        </w:rPr>
        <w:t xml:space="preserve">[not in the Bible Lesson citations] </w:t>
      </w:r>
    </w:p>
    <w:p w14:paraId="776E1992"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p>
    <w:p w14:paraId="55D7E3CF"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p>
    <w:p w14:paraId="564B5A15"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“Took him aside” is a way to show the reader how Jesus extricates the man from the skeptical environment of crowds who may think that a healing such as this is impossible.  </w:t>
      </w:r>
    </w:p>
    <w:p w14:paraId="23CBC853"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p>
    <w:p w14:paraId="5BD0D2D2"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“Put” in Greek is </w:t>
      </w:r>
      <w:proofErr w:type="spellStart"/>
      <w:r>
        <w:rPr>
          <w:rFonts w:ascii="Times New Roman" w:hAnsi="Times New Roman"/>
          <w:i/>
          <w:sz w:val="24"/>
        </w:rPr>
        <w:t>ebalen</w:t>
      </w:r>
      <w:proofErr w:type="spellEnd"/>
      <w:r>
        <w:rPr>
          <w:rFonts w:ascii="Times New Roman" w:hAnsi="Times New Roman"/>
          <w:sz w:val="24"/>
        </w:rPr>
        <w:t>.  Literally, it means “threw or cast” (</w:t>
      </w:r>
      <w:r>
        <w:rPr>
          <w:rFonts w:ascii="Times New Roman" w:hAnsi="Times New Roman"/>
          <w:i/>
          <w:sz w:val="24"/>
        </w:rPr>
        <w:t>AB Mark</w:t>
      </w:r>
      <w:r>
        <w:rPr>
          <w:rFonts w:ascii="Times New Roman" w:hAnsi="Times New Roman"/>
          <w:sz w:val="24"/>
        </w:rPr>
        <w:t xml:space="preserve"> 474). </w:t>
      </w:r>
    </w:p>
    <w:p w14:paraId="7534A4BE"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7FA100C9"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“Spit” in Greek is </w:t>
      </w:r>
      <w:proofErr w:type="spellStart"/>
      <w:r>
        <w:rPr>
          <w:rFonts w:ascii="Times New Roman" w:hAnsi="Times New Roman"/>
          <w:i/>
          <w:sz w:val="24"/>
        </w:rPr>
        <w:t>ptysas</w:t>
      </w:r>
      <w:proofErr w:type="spellEnd"/>
      <w:r>
        <w:rPr>
          <w:rFonts w:ascii="Times New Roman" w:hAnsi="Times New Roman"/>
          <w:sz w:val="24"/>
        </w:rPr>
        <w:t xml:space="preserve"> – literally, “having spat” (</w:t>
      </w:r>
      <w:r>
        <w:rPr>
          <w:rFonts w:ascii="Times New Roman" w:hAnsi="Times New Roman"/>
          <w:i/>
          <w:sz w:val="24"/>
        </w:rPr>
        <w:t>AB Mark</w:t>
      </w:r>
      <w:r>
        <w:rPr>
          <w:rFonts w:ascii="Times New Roman" w:hAnsi="Times New Roman"/>
          <w:sz w:val="24"/>
        </w:rPr>
        <w:t xml:space="preserve"> 474).  </w:t>
      </w:r>
    </w:p>
    <w:p w14:paraId="5EA81149"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70ABF781"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Mary Baker Eddy writes:  </w:t>
      </w:r>
    </w:p>
    <w:p w14:paraId="104315D7"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78A983E3"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“Spitting was the Hebrew method of expressing the utmost contempt” (</w:t>
      </w:r>
      <w:r w:rsidRPr="00A77A35">
        <w:rPr>
          <w:rFonts w:ascii="Times New Roman" w:hAnsi="Times New Roman"/>
          <w:i/>
          <w:sz w:val="24"/>
        </w:rPr>
        <w:t>Mis</w:t>
      </w:r>
      <w:r>
        <w:rPr>
          <w:rFonts w:ascii="Times New Roman" w:hAnsi="Times New Roman"/>
          <w:sz w:val="24"/>
        </w:rPr>
        <w:t xml:space="preserve"> 170:26).  Mark does not say where Jesus spits – whether on the ground as a sign of contempt for the problem or on his fingers.  </w:t>
      </w:r>
    </w:p>
    <w:p w14:paraId="1A3590CE"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1400F3B3"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0391CABC"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r w:rsidRPr="00FD15B1">
        <w:rPr>
          <w:rFonts w:ascii="Times New Roman" w:hAnsi="Times New Roman"/>
          <w:color w:val="FF0000"/>
          <w:sz w:val="24"/>
        </w:rPr>
        <w:t xml:space="preserve">34  And looking up to heaven, he sighed, and </w:t>
      </w:r>
      <w:proofErr w:type="spellStart"/>
      <w:r w:rsidRPr="00FD15B1">
        <w:rPr>
          <w:rFonts w:ascii="Times New Roman" w:hAnsi="Times New Roman"/>
          <w:color w:val="FF0000"/>
          <w:sz w:val="24"/>
        </w:rPr>
        <w:t>saith</w:t>
      </w:r>
      <w:proofErr w:type="spellEnd"/>
      <w:r w:rsidRPr="00FD15B1">
        <w:rPr>
          <w:rFonts w:ascii="Times New Roman" w:hAnsi="Times New Roman"/>
          <w:color w:val="FF0000"/>
          <w:sz w:val="24"/>
        </w:rPr>
        <w:t xml:space="preserve"> unto him, </w:t>
      </w:r>
      <w:proofErr w:type="spellStart"/>
      <w:r w:rsidRPr="00FD15B1">
        <w:rPr>
          <w:rFonts w:ascii="Times New Roman" w:hAnsi="Times New Roman"/>
          <w:color w:val="FF0000"/>
          <w:sz w:val="24"/>
        </w:rPr>
        <w:t>Ephphatha</w:t>
      </w:r>
      <w:proofErr w:type="spellEnd"/>
      <w:r w:rsidRPr="00FD15B1">
        <w:rPr>
          <w:rFonts w:ascii="Times New Roman" w:hAnsi="Times New Roman"/>
          <w:color w:val="FF0000"/>
          <w:sz w:val="24"/>
        </w:rPr>
        <w:t>, that is, Be opened.</w:t>
      </w:r>
    </w:p>
    <w:p w14:paraId="0B1B4453"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p>
    <w:p w14:paraId="3018D635"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“Both the Jews and the more numerous Gentiles in the Syrian Decapolis region spoke a dialect of Aramaic, so there is nothing unusual about Jesus’ use of that language here.  Words in the original language were considered to be especially potent” (</w:t>
      </w:r>
      <w:r>
        <w:rPr>
          <w:rFonts w:ascii="Times New Roman" w:hAnsi="Times New Roman"/>
          <w:i/>
          <w:sz w:val="24"/>
        </w:rPr>
        <w:t>AB Mark</w:t>
      </w:r>
      <w:r>
        <w:rPr>
          <w:rFonts w:ascii="Times New Roman" w:hAnsi="Times New Roman"/>
          <w:sz w:val="24"/>
        </w:rPr>
        <w:t xml:space="preserve"> 474-475).</w:t>
      </w:r>
    </w:p>
    <w:p w14:paraId="43DE6F9E"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476CDB5C"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“The story conveys the impression that it was Jesus’ word of command which effected the cure.  For looking up to heaven in a healing context see John 11:41.  Like the upward look at the feeding of the five thousand, specifically mentioned in all four accounts (6:41 and parallels), it emphasizes the divine dimension in Jesus’ power” (France 303).</w:t>
      </w:r>
    </w:p>
    <w:p w14:paraId="362845E5"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420E2421" w14:textId="77777777" w:rsidR="00EF5B9C" w:rsidRPr="00D0617B"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roofErr w:type="spellStart"/>
      <w:r>
        <w:rPr>
          <w:rFonts w:ascii="Times New Roman" w:hAnsi="Times New Roman"/>
          <w:i/>
          <w:sz w:val="24"/>
        </w:rPr>
        <w:t>Ephphatha</w:t>
      </w:r>
      <w:proofErr w:type="spellEnd"/>
      <w:r>
        <w:rPr>
          <w:rFonts w:ascii="Times New Roman" w:hAnsi="Times New Roman"/>
          <w:sz w:val="24"/>
        </w:rPr>
        <w:t xml:space="preserve"> would have been the first word this man may have heard.  “Mark’s recording of the Aramaic form suggests a memory of an impressive command on the part of someone who was there, perhaps the patient himself” (France 304).</w:t>
      </w:r>
    </w:p>
    <w:p w14:paraId="338CD9D6"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3D8DA409"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r w:rsidRPr="00FD15B1">
        <w:rPr>
          <w:rFonts w:ascii="Times New Roman" w:hAnsi="Times New Roman"/>
          <w:color w:val="FF0000"/>
          <w:sz w:val="24"/>
        </w:rPr>
        <w:t xml:space="preserve">35  And straightway his ears were opened, and the string of his tongue was loosed, and he </w:t>
      </w:r>
      <w:proofErr w:type="spellStart"/>
      <w:r w:rsidRPr="00FD15B1">
        <w:rPr>
          <w:rFonts w:ascii="Times New Roman" w:hAnsi="Times New Roman"/>
          <w:color w:val="FF0000"/>
          <w:sz w:val="24"/>
        </w:rPr>
        <w:t>spake</w:t>
      </w:r>
      <w:proofErr w:type="spellEnd"/>
      <w:r w:rsidRPr="00FD15B1">
        <w:rPr>
          <w:rFonts w:ascii="Times New Roman" w:hAnsi="Times New Roman"/>
          <w:color w:val="FF0000"/>
          <w:sz w:val="24"/>
        </w:rPr>
        <w:t xml:space="preserve"> plain.</w:t>
      </w:r>
    </w:p>
    <w:p w14:paraId="7DDAB712"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p>
    <w:p w14:paraId="4AAE2A85"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This alludes to Isaiah 35, verses 5 and 6:  “Then the eyes of the blind shall be opened, and the ears of the deaf shall be unstopped.  Then shall the lame man leap as an hart, and the tongue of the dumb sing:...”</w:t>
      </w:r>
    </w:p>
    <w:p w14:paraId="16A20942"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6149F3C1"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The healing is immediate.  Both deafness and dumbness are cured at once.  The man speaks clearly without any defect whatsoever.</w:t>
      </w:r>
    </w:p>
    <w:p w14:paraId="6D191797"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76AAEBF2" w14:textId="77777777" w:rsidR="00EF5B9C" w:rsidRPr="00D0617B"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“These events are probably meant to be understood not only literally but also symbolically.  The motif of the opened ear, for example, is used in Jewish texts as a symbol for revelation.  Mark’s audience would probably identify strongly with the healed man in our story; they, too, had once been deaf to God’s word, but Jesus has opened their ears and freed their tongues to proclaim his glory” (</w:t>
      </w:r>
      <w:r>
        <w:rPr>
          <w:rFonts w:ascii="Times New Roman" w:hAnsi="Times New Roman"/>
          <w:i/>
          <w:sz w:val="24"/>
        </w:rPr>
        <w:t>AB Mark</w:t>
      </w:r>
      <w:r>
        <w:rPr>
          <w:rFonts w:ascii="Times New Roman" w:hAnsi="Times New Roman"/>
          <w:sz w:val="24"/>
        </w:rPr>
        <w:t xml:space="preserve"> 479).</w:t>
      </w:r>
    </w:p>
    <w:p w14:paraId="162A98EE"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7B39993B"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r w:rsidRPr="00FD15B1">
        <w:rPr>
          <w:rFonts w:ascii="Times New Roman" w:hAnsi="Times New Roman"/>
          <w:color w:val="FF0000"/>
          <w:sz w:val="24"/>
        </w:rPr>
        <w:t>36  And he charged them that they should tell no man: but the more he charged them, so much the more a great deal they published it;</w:t>
      </w:r>
    </w:p>
    <w:p w14:paraId="6BB8642B"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color w:val="FF0000"/>
          <w:sz w:val="24"/>
        </w:rPr>
      </w:pPr>
    </w:p>
    <w:p w14:paraId="1BDFFF87" w14:textId="4E50A9A2" w:rsidR="00EF5B9C" w:rsidRDefault="00EF5B9C" w:rsidP="009F2F91">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“Jesus initially forbids the healed man and helpers who had brought him to Jesus to employ their loosened tongues in this laudatory manner; but they immediately go out and proclaim what has happened anyway, and the more Jesus tries to suppress them, the more they disobey” (</w:t>
      </w:r>
      <w:r>
        <w:rPr>
          <w:rFonts w:ascii="Times New Roman" w:hAnsi="Times New Roman"/>
          <w:i/>
          <w:sz w:val="24"/>
        </w:rPr>
        <w:t>AB Mark</w:t>
      </w:r>
      <w:r>
        <w:rPr>
          <w:rFonts w:ascii="Times New Roman" w:hAnsi="Times New Roman"/>
          <w:sz w:val="24"/>
        </w:rPr>
        <w:t xml:space="preserve"> 479).</w:t>
      </w:r>
    </w:p>
    <w:p w14:paraId="07887B0E" w14:textId="77777777" w:rsidR="009F2F91" w:rsidRDefault="009F2F91" w:rsidP="009F2F91">
      <w:pPr>
        <w:tabs>
          <w:tab w:val="left" w:pos="560"/>
          <w:tab w:val="left" w:pos="6160"/>
        </w:tabs>
        <w:autoSpaceDE w:val="0"/>
        <w:autoSpaceDN w:val="0"/>
        <w:adjustRightInd w:val="0"/>
        <w:spacing w:after="0" w:line="240" w:lineRule="auto"/>
        <w:ind w:left="180"/>
        <w:rPr>
          <w:rFonts w:ascii="Times New Roman" w:hAnsi="Times New Roman"/>
          <w:sz w:val="24"/>
        </w:rPr>
      </w:pPr>
    </w:p>
    <w:p w14:paraId="7B5A8E5E" w14:textId="77777777" w:rsidR="00EF5B9C" w:rsidRDefault="00EF5B9C" w:rsidP="00EF5B9C">
      <w:pPr>
        <w:rPr>
          <w:rFonts w:ascii="Times New Roman" w:hAnsi="Times New Roman"/>
          <w:sz w:val="24"/>
        </w:rPr>
      </w:pPr>
      <w:r>
        <w:rPr>
          <w:rFonts w:ascii="Times New Roman" w:hAnsi="Times New Roman"/>
          <w:sz w:val="24"/>
        </w:rPr>
        <w:t>“</w:t>
      </w:r>
      <w:r w:rsidRPr="00074FC4">
        <w:rPr>
          <w:rFonts w:ascii="Times New Roman" w:hAnsi="Times New Roman"/>
          <w:b/>
          <w:sz w:val="24"/>
        </w:rPr>
        <w:t>the more he charged them, so much the more a great deal they published it</w:t>
      </w:r>
      <w:r>
        <w:rPr>
          <w:rFonts w:ascii="Times New Roman" w:hAnsi="Times New Roman"/>
          <w:sz w:val="24"/>
        </w:rPr>
        <w:t xml:space="preserve">: They could not be restrained; nay, the prohibition seemed only to whet their determination to publish his fame” </w:t>
      </w:r>
      <w:r w:rsidRPr="00074FC4">
        <w:rPr>
          <w:rFonts w:ascii="Times New Roman" w:hAnsi="Times New Roman"/>
          <w:sz w:val="24"/>
        </w:rPr>
        <w:t>(Jamieson 3.1</w:t>
      </w:r>
      <w:r>
        <w:rPr>
          <w:rFonts w:ascii="Times New Roman" w:hAnsi="Times New Roman"/>
          <w:sz w:val="24"/>
        </w:rPr>
        <w:t>66).</w:t>
      </w:r>
    </w:p>
    <w:p w14:paraId="5C14B26B" w14:textId="77777777" w:rsidR="00EF5B9C" w:rsidRDefault="00EF5B9C" w:rsidP="00EF5B9C">
      <w:pPr>
        <w:tabs>
          <w:tab w:val="left" w:pos="560"/>
          <w:tab w:val="left" w:pos="6160"/>
        </w:tabs>
        <w:autoSpaceDE w:val="0"/>
        <w:autoSpaceDN w:val="0"/>
        <w:adjustRightInd w:val="0"/>
        <w:spacing w:after="0" w:line="240" w:lineRule="auto"/>
        <w:rPr>
          <w:rFonts w:ascii="Times New Roman" w:hAnsi="Times New Roman"/>
          <w:sz w:val="24"/>
        </w:rPr>
      </w:pPr>
    </w:p>
    <w:p w14:paraId="210D9FE5" w14:textId="77777777" w:rsidR="00EF5B9C" w:rsidRDefault="00EF5B9C" w:rsidP="00EF5B9C">
      <w:pPr>
        <w:rPr>
          <w:rFonts w:ascii="Times New Roman" w:hAnsi="Times New Roman"/>
          <w:color w:val="FF0000"/>
          <w:sz w:val="24"/>
        </w:rPr>
      </w:pPr>
      <w:r w:rsidRPr="00FD15B1">
        <w:rPr>
          <w:rFonts w:ascii="Times New Roman" w:hAnsi="Times New Roman"/>
          <w:color w:val="FF0000"/>
          <w:sz w:val="24"/>
        </w:rPr>
        <w:t xml:space="preserve">37  And were beyond measure astonished, saying, He hath done all things well: he </w:t>
      </w:r>
      <w:proofErr w:type="spellStart"/>
      <w:r w:rsidRPr="00FD15B1">
        <w:rPr>
          <w:rFonts w:ascii="Times New Roman" w:hAnsi="Times New Roman"/>
          <w:color w:val="FF0000"/>
          <w:sz w:val="24"/>
        </w:rPr>
        <w:t>maketh</w:t>
      </w:r>
      <w:proofErr w:type="spellEnd"/>
      <w:r w:rsidRPr="00FD15B1">
        <w:rPr>
          <w:rFonts w:ascii="Times New Roman" w:hAnsi="Times New Roman"/>
          <w:color w:val="FF0000"/>
          <w:sz w:val="24"/>
        </w:rPr>
        <w:t xml:space="preserve"> both the deaf to hear, and the dumb to speak.</w:t>
      </w:r>
    </w:p>
    <w:p w14:paraId="22BBD2AF" w14:textId="77777777" w:rsidR="00EF5B9C" w:rsidRDefault="00EF5B9C" w:rsidP="00EF5B9C">
      <w:pPr>
        <w:rPr>
          <w:rFonts w:ascii="Times New Roman" w:hAnsi="Times New Roman"/>
          <w:sz w:val="24"/>
        </w:rPr>
      </w:pPr>
      <w:r>
        <w:rPr>
          <w:rFonts w:ascii="Times New Roman" w:hAnsi="Times New Roman"/>
          <w:sz w:val="24"/>
        </w:rPr>
        <w:t>“Beyond measure astonished” – is “an over-the-top adverb” which means “</w:t>
      </w:r>
      <w:proofErr w:type="spellStart"/>
      <w:r>
        <w:rPr>
          <w:rFonts w:ascii="Times New Roman" w:hAnsi="Times New Roman"/>
          <w:sz w:val="24"/>
        </w:rPr>
        <w:t>superexceedingly</w:t>
      </w:r>
      <w:proofErr w:type="spellEnd"/>
      <w:r>
        <w:rPr>
          <w:rFonts w:ascii="Times New Roman" w:hAnsi="Times New Roman"/>
          <w:sz w:val="24"/>
        </w:rPr>
        <w:t>.” “The Greek indicates the unprecedented nature and huge significance of the event that has just taken place” (</w:t>
      </w:r>
      <w:r>
        <w:rPr>
          <w:rFonts w:ascii="Times New Roman" w:hAnsi="Times New Roman"/>
          <w:i/>
          <w:sz w:val="24"/>
        </w:rPr>
        <w:t>AB Mark</w:t>
      </w:r>
      <w:r>
        <w:rPr>
          <w:rFonts w:ascii="Times New Roman" w:hAnsi="Times New Roman"/>
          <w:sz w:val="24"/>
        </w:rPr>
        <w:t xml:space="preserve"> 475).</w:t>
      </w:r>
    </w:p>
    <w:p w14:paraId="1A8E49C9" w14:textId="77777777" w:rsidR="00EF5B9C" w:rsidRDefault="00EF5B9C" w:rsidP="00EF5B9C">
      <w:pPr>
        <w:tabs>
          <w:tab w:val="left" w:pos="560"/>
          <w:tab w:val="left" w:pos="6160"/>
        </w:tabs>
        <w:autoSpaceDE w:val="0"/>
        <w:autoSpaceDN w:val="0"/>
        <w:adjustRightInd w:val="0"/>
        <w:spacing w:after="0" w:line="240" w:lineRule="auto"/>
        <w:rPr>
          <w:rFonts w:ascii="Times New Roman" w:hAnsi="Times New Roman"/>
          <w:sz w:val="24"/>
        </w:rPr>
      </w:pPr>
      <w:r>
        <w:rPr>
          <w:rFonts w:ascii="Times New Roman" w:hAnsi="Times New Roman"/>
          <w:sz w:val="24"/>
        </w:rPr>
        <w:t>“The choral acclamation of Jesus to which it leads (‘He has done all things well’) is an expression of uncomprehending wonder” (</w:t>
      </w:r>
      <w:r>
        <w:rPr>
          <w:rFonts w:ascii="Times New Roman" w:hAnsi="Times New Roman"/>
          <w:i/>
          <w:sz w:val="24"/>
        </w:rPr>
        <w:t>AB Mark</w:t>
      </w:r>
      <w:r>
        <w:rPr>
          <w:rFonts w:ascii="Times New Roman" w:hAnsi="Times New Roman"/>
          <w:sz w:val="24"/>
        </w:rPr>
        <w:t xml:space="preserve"> 480).</w:t>
      </w:r>
    </w:p>
    <w:p w14:paraId="5FB15F10" w14:textId="77777777" w:rsidR="00EF5B9C" w:rsidRDefault="00EF5B9C" w:rsidP="00EF5B9C">
      <w:pPr>
        <w:tabs>
          <w:tab w:val="left" w:pos="560"/>
          <w:tab w:val="left" w:pos="6160"/>
        </w:tabs>
        <w:autoSpaceDE w:val="0"/>
        <w:autoSpaceDN w:val="0"/>
        <w:adjustRightInd w:val="0"/>
        <w:spacing w:after="0" w:line="240" w:lineRule="auto"/>
        <w:rPr>
          <w:rFonts w:ascii="Times New Roman" w:hAnsi="Times New Roman"/>
          <w:sz w:val="24"/>
        </w:rPr>
      </w:pPr>
    </w:p>
    <w:p w14:paraId="3298C7BF" w14:textId="77777777" w:rsidR="00EF5B9C" w:rsidRPr="00E70242" w:rsidRDefault="00EF5B9C" w:rsidP="00EF5B9C">
      <w:pPr>
        <w:tabs>
          <w:tab w:val="left" w:pos="560"/>
          <w:tab w:val="left" w:pos="616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“Mark 7:37 does not just relate our story of healed deafness and muteness to the movement out into the Gentile world in the </w:t>
      </w:r>
      <w:proofErr w:type="spellStart"/>
      <w:r>
        <w:rPr>
          <w:rFonts w:ascii="Times New Roman" w:hAnsi="Times New Roman"/>
          <w:sz w:val="24"/>
        </w:rPr>
        <w:t>Markan</w:t>
      </w:r>
      <w:proofErr w:type="spellEnd"/>
      <w:r>
        <w:rPr>
          <w:rFonts w:ascii="Times New Roman" w:hAnsi="Times New Roman"/>
          <w:sz w:val="24"/>
        </w:rPr>
        <w:t xml:space="preserve"> present; it also relates the narrative to the Old Testament, so that even the outreach to the non-Jewish world is shown to reflect the Jewish Scriptures.  The double use of </w:t>
      </w:r>
      <w:proofErr w:type="spellStart"/>
      <w:r>
        <w:rPr>
          <w:rFonts w:ascii="Times New Roman" w:hAnsi="Times New Roman"/>
          <w:i/>
          <w:sz w:val="24"/>
        </w:rPr>
        <w:t>poiein</w:t>
      </w:r>
      <w:proofErr w:type="spellEnd"/>
      <w:r>
        <w:rPr>
          <w:rFonts w:ascii="Times New Roman" w:hAnsi="Times New Roman"/>
          <w:sz w:val="24"/>
        </w:rPr>
        <w:t xml:space="preserve"> (</w:t>
      </w:r>
      <w:proofErr w:type="spellStart"/>
      <w:r>
        <w:rPr>
          <w:rFonts w:ascii="Times New Roman" w:hAnsi="Times New Roman"/>
          <w:sz w:val="24"/>
        </w:rPr>
        <w:t>maketh</w:t>
      </w:r>
      <w:proofErr w:type="spellEnd"/>
      <w:r>
        <w:rPr>
          <w:rFonts w:ascii="Times New Roman" w:hAnsi="Times New Roman"/>
          <w:sz w:val="24"/>
        </w:rPr>
        <w:t xml:space="preserve">) calls to mind Gen. 1:1-2:3, where the verb is repeatedly used for God’s creative act; nor is this echo accidental, since Mark 7:37, with its reference to Jesus doing all things </w:t>
      </w:r>
      <w:r>
        <w:rPr>
          <w:rFonts w:ascii="Times New Roman" w:hAnsi="Times New Roman"/>
          <w:i/>
          <w:sz w:val="24"/>
        </w:rPr>
        <w:t xml:space="preserve">well </w:t>
      </w:r>
      <w:r>
        <w:rPr>
          <w:rFonts w:ascii="Times New Roman" w:hAnsi="Times New Roman"/>
          <w:sz w:val="24"/>
        </w:rPr>
        <w:t>(</w:t>
      </w:r>
      <w:proofErr w:type="spellStart"/>
      <w:r>
        <w:rPr>
          <w:rFonts w:ascii="Times New Roman" w:hAnsi="Times New Roman"/>
          <w:i/>
          <w:sz w:val="24"/>
        </w:rPr>
        <w:t>kalos</w:t>
      </w:r>
      <w:proofErr w:type="spellEnd"/>
      <w:r>
        <w:rPr>
          <w:rFonts w:ascii="Times New Roman" w:hAnsi="Times New Roman"/>
          <w:sz w:val="24"/>
        </w:rPr>
        <w:t xml:space="preserve">), seems explicitly to echo Gen. 1:31, where God sees all the things that he has </w:t>
      </w:r>
      <w:r>
        <w:rPr>
          <w:rFonts w:ascii="Times New Roman" w:hAnsi="Times New Roman"/>
          <w:i/>
          <w:sz w:val="24"/>
        </w:rPr>
        <w:t>made</w:t>
      </w:r>
      <w:r>
        <w:rPr>
          <w:rFonts w:ascii="Times New Roman" w:hAnsi="Times New Roman"/>
          <w:sz w:val="24"/>
        </w:rPr>
        <w:t xml:space="preserve"> (</w:t>
      </w:r>
      <w:proofErr w:type="spellStart"/>
      <w:r>
        <w:rPr>
          <w:rFonts w:ascii="Times New Roman" w:hAnsi="Times New Roman"/>
          <w:i/>
          <w:sz w:val="24"/>
        </w:rPr>
        <w:t>epoiesen</w:t>
      </w:r>
      <w:proofErr w:type="spellEnd"/>
      <w:r>
        <w:rPr>
          <w:rFonts w:ascii="Times New Roman" w:hAnsi="Times New Roman"/>
          <w:sz w:val="24"/>
        </w:rPr>
        <w:t xml:space="preserve">), and pronounces them very </w:t>
      </w:r>
      <w:r>
        <w:rPr>
          <w:rFonts w:ascii="Times New Roman" w:hAnsi="Times New Roman"/>
          <w:i/>
          <w:sz w:val="24"/>
        </w:rPr>
        <w:t>good</w:t>
      </w:r>
      <w:r>
        <w:rPr>
          <w:rFonts w:ascii="Times New Roman" w:hAnsi="Times New Roman"/>
          <w:sz w:val="24"/>
        </w:rPr>
        <w:t xml:space="preserve"> (</w:t>
      </w:r>
      <w:r>
        <w:rPr>
          <w:rFonts w:ascii="Times New Roman" w:hAnsi="Times New Roman"/>
          <w:i/>
          <w:sz w:val="24"/>
        </w:rPr>
        <w:t>kala</w:t>
      </w:r>
      <w:r>
        <w:rPr>
          <w:rFonts w:ascii="Times New Roman" w:hAnsi="Times New Roman"/>
          <w:sz w:val="24"/>
        </w:rPr>
        <w:t xml:space="preserve">).  The allusions to Genesis 1 and Isaiah 35 reiterate a common </w:t>
      </w:r>
      <w:proofErr w:type="spellStart"/>
      <w:r>
        <w:rPr>
          <w:rFonts w:ascii="Times New Roman" w:hAnsi="Times New Roman"/>
          <w:sz w:val="24"/>
        </w:rPr>
        <w:t>Markan</w:t>
      </w:r>
      <w:proofErr w:type="spellEnd"/>
      <w:r>
        <w:rPr>
          <w:rFonts w:ascii="Times New Roman" w:hAnsi="Times New Roman"/>
          <w:sz w:val="24"/>
        </w:rPr>
        <w:t xml:space="preserve"> theme: Jesus’ healings are important not just as testimonies to his skill but as signs that by God’s will a new world of plenitude and blessings is springing into existence through him” (</w:t>
      </w:r>
      <w:r>
        <w:rPr>
          <w:rFonts w:ascii="Times New Roman" w:hAnsi="Times New Roman"/>
          <w:i/>
          <w:sz w:val="24"/>
        </w:rPr>
        <w:t>AB Mark</w:t>
      </w:r>
      <w:r>
        <w:rPr>
          <w:rFonts w:ascii="Times New Roman" w:hAnsi="Times New Roman"/>
          <w:sz w:val="24"/>
        </w:rPr>
        <w:t xml:space="preserve"> 480-481).</w:t>
      </w:r>
    </w:p>
    <w:p w14:paraId="2A33C98C" w14:textId="77777777" w:rsidR="00EF5B9C" w:rsidRDefault="00EF5B9C" w:rsidP="00EF5B9C">
      <w:pPr>
        <w:tabs>
          <w:tab w:val="left" w:pos="560"/>
          <w:tab w:val="left" w:pos="6160"/>
        </w:tabs>
        <w:autoSpaceDE w:val="0"/>
        <w:autoSpaceDN w:val="0"/>
        <w:adjustRightInd w:val="0"/>
        <w:spacing w:after="0" w:line="240" w:lineRule="auto"/>
        <w:ind w:left="180"/>
        <w:rPr>
          <w:rFonts w:ascii="Times New Roman" w:hAnsi="Times New Roman"/>
          <w:sz w:val="24"/>
        </w:rPr>
      </w:pPr>
    </w:p>
    <w:p w14:paraId="66AC2EC6" w14:textId="77777777" w:rsidR="00EB5CFE" w:rsidRDefault="00EB5CFE">
      <w:bookmarkStart w:id="0" w:name="_GoBack"/>
      <w:bookmarkEnd w:id="0"/>
    </w:p>
    <w:sectPr w:rsidR="00EB5CFE" w:rsidSect="000D4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Sans Serif">
    <w:altName w:val="Times New Roman"/>
    <w:panose1 w:val="020B0604020202020204"/>
    <w:charset w:val="4D"/>
    <w:family w:val="swiss"/>
    <w:notTrueType/>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9C"/>
    <w:rsid w:val="00026E11"/>
    <w:rsid w:val="001460E8"/>
    <w:rsid w:val="001B251E"/>
    <w:rsid w:val="00266729"/>
    <w:rsid w:val="003333B2"/>
    <w:rsid w:val="003D1D14"/>
    <w:rsid w:val="005B12CE"/>
    <w:rsid w:val="006B1B80"/>
    <w:rsid w:val="008E0551"/>
    <w:rsid w:val="009F2F91"/>
    <w:rsid w:val="00A85DCA"/>
    <w:rsid w:val="00E704A2"/>
    <w:rsid w:val="00EB5CFE"/>
    <w:rsid w:val="00EF5B9C"/>
    <w:rsid w:val="00F3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61B6"/>
  <w15:docId w15:val="{9A414DF7-0F72-9941-AEDE-994E5D46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B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5B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Microsoft Office User</cp:lastModifiedBy>
  <cp:revision>3</cp:revision>
  <dcterms:created xsi:type="dcterms:W3CDTF">2018-08-08T15:47:00Z</dcterms:created>
  <dcterms:modified xsi:type="dcterms:W3CDTF">2018-08-10T13:30:00Z</dcterms:modified>
</cp:coreProperties>
</file>