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DA78" w14:textId="77777777" w:rsidR="007D7D45" w:rsidRPr="00526A6A" w:rsidRDefault="00526A6A">
      <w:pPr>
        <w:rPr>
          <w:b/>
        </w:rPr>
      </w:pPr>
      <w:r w:rsidRPr="00526A6A">
        <w:rPr>
          <w:b/>
        </w:rPr>
        <w:t>Synagogue</w:t>
      </w:r>
    </w:p>
    <w:p w14:paraId="5631E5A4" w14:textId="77777777" w:rsidR="00526A6A" w:rsidRPr="00526A6A" w:rsidRDefault="00526A6A"/>
    <w:p w14:paraId="53439952" w14:textId="111A4C0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The word “synagogue” means “congregation” or “assembly.” Some scholars believe that the first synagogues were erected during the Babylonian Captivity (sixth </w:t>
      </w:r>
      <w:r w:rsidR="000B303D">
        <w:rPr>
          <w:rFonts w:ascii="Times" w:hAnsi="Times" w:cs="Times"/>
        </w:rPr>
        <w:t>century BCE), when Jews no lon</w:t>
      </w:r>
      <w:bookmarkStart w:id="0" w:name="_GoBack"/>
      <w:bookmarkEnd w:id="0"/>
      <w:r w:rsidRPr="00526A6A">
        <w:rPr>
          <w:rFonts w:ascii="Times" w:hAnsi="Times" w:cs="Times"/>
        </w:rPr>
        <w:t>ger had the Temple in which to pray and to teach. Ten men could form a synagogue. A Pharisee was in charge of th</w:t>
      </w:r>
      <w:r w:rsidR="00F93A27">
        <w:rPr>
          <w:rFonts w:ascii="Times" w:hAnsi="Times" w:cs="Times"/>
        </w:rPr>
        <w:t>e services. By 70 CE, 480 syna</w:t>
      </w:r>
      <w:r w:rsidRPr="00526A6A">
        <w:rPr>
          <w:rFonts w:ascii="Times" w:hAnsi="Times" w:cs="Times"/>
        </w:rPr>
        <w:t>gogues were in Jerusalem. Each one consisted of a house for reading the Law and a place where school children received their elementary instruction.</w:t>
      </w:r>
    </w:p>
    <w:p w14:paraId="635DC956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All synagogues were destroyed when Rome destroyed the Temple in Jerusalem in 70 CE.</w:t>
      </w:r>
    </w:p>
    <w:p w14:paraId="2001CD53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Services on the Sabbath consisted of readings from the Scriptures—the Law and Prophets. Services always began with the </w:t>
      </w:r>
      <w:proofErr w:type="spellStart"/>
      <w:r w:rsidRPr="00526A6A">
        <w:rPr>
          <w:rFonts w:ascii="Times" w:hAnsi="Times" w:cs="Times"/>
          <w:i/>
          <w:iCs/>
        </w:rPr>
        <w:t>shema</w:t>
      </w:r>
      <w:proofErr w:type="spellEnd"/>
      <w:r w:rsidRPr="00526A6A">
        <w:rPr>
          <w:rFonts w:ascii="Times" w:hAnsi="Times" w:cs="Times"/>
        </w:rPr>
        <w:t xml:space="preserve">: “Hear, O Israel, the Lord our God is one Lord; and thou shalt love the Lord thy God with all thine heart, and with all thy soul, and with all thy might” (Deut. 6:4). The text was read in Hebrew, but most Jews during Jesus’ time spoke Aramaic, so an interpreter gave a verse-by- verse explanation (a </w:t>
      </w:r>
      <w:r w:rsidRPr="00526A6A">
        <w:rPr>
          <w:rFonts w:ascii="Times" w:hAnsi="Times" w:cs="Times"/>
          <w:i/>
          <w:iCs/>
        </w:rPr>
        <w:t>targum</w:t>
      </w:r>
      <w:r w:rsidRPr="00526A6A">
        <w:rPr>
          <w:rFonts w:ascii="Times" w:hAnsi="Times" w:cs="Times"/>
        </w:rPr>
        <w:t>).</w:t>
      </w:r>
    </w:p>
    <w:p w14:paraId="002E9DE8" w14:textId="77777777" w:rsid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A6A">
        <w:rPr>
          <w:rFonts w:ascii="Times" w:hAnsi="Times" w:cs="Times"/>
          <w:noProof/>
        </w:rPr>
        <w:drawing>
          <wp:inline distT="0" distB="0" distL="0" distR="0" wp14:anchorId="4A876FAB" wp14:editId="48D3CCA9">
            <wp:extent cx="3090545" cy="2328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A6A">
        <w:rPr>
          <w:rFonts w:ascii="Times" w:hAnsi="Times" w:cs="Times"/>
        </w:rPr>
        <w:t xml:space="preserve"> </w:t>
      </w:r>
    </w:p>
    <w:p w14:paraId="176C7BF7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r w:rsidRPr="00526A6A">
        <w:rPr>
          <w:rFonts w:ascii="Optima" w:hAnsi="Optima" w:cs="Optima"/>
          <w:i/>
          <w:sz w:val="20"/>
          <w:szCs w:val="20"/>
        </w:rPr>
        <w:t xml:space="preserve">Synagogue at Nazareth Village ©2010. </w:t>
      </w:r>
      <w:proofErr w:type="spellStart"/>
      <w:r w:rsidRPr="00526A6A">
        <w:rPr>
          <w:rFonts w:ascii="Optima" w:hAnsi="Optima" w:cs="Optima"/>
          <w:i/>
          <w:sz w:val="20"/>
          <w:szCs w:val="20"/>
        </w:rPr>
        <w:t>Biblos</w:t>
      </w:r>
      <w:proofErr w:type="spellEnd"/>
      <w:r w:rsidRPr="00526A6A">
        <w:rPr>
          <w:rFonts w:ascii="Optima" w:hAnsi="Optima" w:cs="Optima"/>
          <w:i/>
          <w:sz w:val="20"/>
          <w:szCs w:val="20"/>
        </w:rPr>
        <w:t xml:space="preserve"> Foundation.</w:t>
      </w:r>
    </w:p>
    <w:p w14:paraId="37DC6C6D" w14:textId="77777777" w:rsidR="00526A6A" w:rsidRP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E387490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The furnishings in the synagogue consisted of:</w:t>
      </w:r>
    </w:p>
    <w:p w14:paraId="76DC71A1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• The Torah shrine, where one or more Torah scrolls and probably some prophets’ scrolls were kept. It was a chest (sometimes called an “ark”) covered and screened from the sight of the congregation by a veil or curtain. In the center was the </w:t>
      </w:r>
      <w:r w:rsidRPr="00526A6A">
        <w:rPr>
          <w:rFonts w:ascii="Times" w:hAnsi="Times" w:cs="Times"/>
          <w:i/>
          <w:iCs/>
        </w:rPr>
        <w:t>bema</w:t>
      </w:r>
      <w:r w:rsidRPr="00526A6A">
        <w:rPr>
          <w:rFonts w:ascii="Times" w:hAnsi="Times" w:cs="Times"/>
        </w:rPr>
        <w:t>, or elevated podium, for reading of the lessons and benedictions.</w:t>
      </w:r>
    </w:p>
    <w:p w14:paraId="02002BF9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• The Menorah, the seven-branched candlestick or lampstand located in the large assembly room. • Stone benches, rather than chairs, lined the walls. Women and children sat upstairs in a gallery separate from the men.</w:t>
      </w:r>
    </w:p>
    <w:p w14:paraId="5BA393F2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 xml:space="preserve">The synagogue was open three times a day for prayer. The Torah was read in its entirety once every three years. It was customary to invite any stranger who happened to attend </w:t>
      </w:r>
      <w:r w:rsidRPr="00526A6A">
        <w:rPr>
          <w:rFonts w:ascii="Times" w:hAnsi="Times" w:cs="Times"/>
        </w:rPr>
        <w:lastRenderedPageBreak/>
        <w:t>the services to deliver a prophetic lesson. Ten elders chose a head of the synagogue.</w:t>
      </w:r>
    </w:p>
    <w:p w14:paraId="2D6F965D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26A6A">
        <w:rPr>
          <w:rFonts w:ascii="Times" w:hAnsi="Times" w:cs="Times"/>
        </w:rPr>
        <w:t>How did the synagogue differ from the Temple? There were no animal sacrifices, no altar, no priests.</w:t>
      </w:r>
    </w:p>
    <w:p w14:paraId="2CE84A66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r w:rsidRPr="00526A6A">
        <w:rPr>
          <w:rFonts w:ascii="Optima" w:hAnsi="Optima" w:cs="Optima"/>
          <w:i/>
          <w:sz w:val="20"/>
          <w:szCs w:val="20"/>
        </w:rPr>
        <w:t xml:space="preserve">Synagogue at Nazareth Village ©2010. </w:t>
      </w:r>
      <w:proofErr w:type="spellStart"/>
      <w:r w:rsidRPr="00526A6A">
        <w:rPr>
          <w:rFonts w:ascii="Optima" w:hAnsi="Optima" w:cs="Optima"/>
          <w:i/>
          <w:sz w:val="20"/>
          <w:szCs w:val="20"/>
        </w:rPr>
        <w:t>Biblos</w:t>
      </w:r>
      <w:proofErr w:type="spellEnd"/>
      <w:r w:rsidRPr="00526A6A">
        <w:rPr>
          <w:rFonts w:ascii="Optima" w:hAnsi="Optima" w:cs="Optima"/>
          <w:i/>
          <w:sz w:val="20"/>
          <w:szCs w:val="20"/>
        </w:rPr>
        <w:t xml:space="preserve"> Foundation.</w:t>
      </w:r>
    </w:p>
    <w:p w14:paraId="667AF202" w14:textId="77777777" w:rsid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A6A">
        <w:rPr>
          <w:rFonts w:ascii="Times" w:hAnsi="Times" w:cs="Times"/>
          <w:noProof/>
        </w:rPr>
        <w:drawing>
          <wp:inline distT="0" distB="0" distL="0" distR="0" wp14:anchorId="005F4B8F" wp14:editId="62E27075">
            <wp:extent cx="2599055" cy="3522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A6A">
        <w:rPr>
          <w:rFonts w:ascii="Times" w:hAnsi="Times" w:cs="Times"/>
        </w:rPr>
        <w:t xml:space="preserve">  </w:t>
      </w:r>
      <w:r w:rsidRPr="00526A6A">
        <w:rPr>
          <w:rFonts w:ascii="Times" w:hAnsi="Times" w:cs="Times"/>
          <w:noProof/>
        </w:rPr>
        <w:drawing>
          <wp:inline distT="0" distB="0" distL="0" distR="0" wp14:anchorId="24012B99" wp14:editId="5BF24E71">
            <wp:extent cx="2345055" cy="3115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A6A">
        <w:rPr>
          <w:rFonts w:ascii="Times" w:hAnsi="Times" w:cs="Times"/>
        </w:rPr>
        <w:t xml:space="preserve"> </w:t>
      </w:r>
    </w:p>
    <w:p w14:paraId="15A33775" w14:textId="77777777" w:rsidR="00526A6A" w:rsidRPr="00526A6A" w:rsidRDefault="00526A6A" w:rsidP="00526A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r w:rsidRPr="00526A6A">
        <w:rPr>
          <w:rFonts w:ascii="Optima" w:hAnsi="Optima" w:cs="Optima"/>
          <w:i/>
          <w:sz w:val="20"/>
          <w:szCs w:val="20"/>
        </w:rPr>
        <w:t xml:space="preserve">Reading from the Torah in the Synagogue (photo still from </w:t>
      </w:r>
      <w:r w:rsidRPr="00526A6A">
        <w:rPr>
          <w:rFonts w:ascii="Optima" w:hAnsi="Optima" w:cs="Optima"/>
          <w:i/>
          <w:iCs/>
          <w:sz w:val="20"/>
          <w:szCs w:val="20"/>
        </w:rPr>
        <w:t xml:space="preserve">Jesus of Nazareth </w:t>
      </w:r>
      <w:r w:rsidRPr="00526A6A">
        <w:rPr>
          <w:rFonts w:ascii="Optima" w:hAnsi="Optima" w:cs="Optima"/>
          <w:i/>
          <w:sz w:val="20"/>
          <w:szCs w:val="20"/>
        </w:rPr>
        <w:t>film) © 1977. Paul Ronald.</w:t>
      </w:r>
    </w:p>
    <w:p w14:paraId="3193393B" w14:textId="77777777" w:rsidR="00526A6A" w:rsidRPr="00526A6A" w:rsidRDefault="00526A6A" w:rsidP="00526A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80748F9" w14:textId="77777777" w:rsidR="00526A6A" w:rsidRPr="00526A6A" w:rsidRDefault="00526A6A"/>
    <w:sectPr w:rsidR="00526A6A" w:rsidRPr="00526A6A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6A"/>
    <w:rsid w:val="000B303D"/>
    <w:rsid w:val="00526A6A"/>
    <w:rsid w:val="007D7D45"/>
    <w:rsid w:val="00F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D5A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Microsoft Office User</cp:lastModifiedBy>
  <cp:revision>3</cp:revision>
  <cp:lastPrinted>2017-08-14T16:10:00Z</cp:lastPrinted>
  <dcterms:created xsi:type="dcterms:W3CDTF">2014-08-29T19:35:00Z</dcterms:created>
  <dcterms:modified xsi:type="dcterms:W3CDTF">2018-06-22T11:50:00Z</dcterms:modified>
</cp:coreProperties>
</file>